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3328B3"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A526E0">
        <w:rPr>
          <w:rFonts w:ascii="Arial" w:eastAsiaTheme="minorEastAsia" w:hAnsi="Arial" w:hint="eastAsia"/>
          <w:b/>
          <w:sz w:val="22"/>
          <w:lang w:val="x-none" w:eastAsia="zh-CN"/>
        </w:rPr>
        <w:t xml:space="preserve">8        </w:t>
      </w:r>
      <w:r w:rsidRPr="00C30340">
        <w:rPr>
          <w:rFonts w:ascii="Arial" w:eastAsia="MS Mincho" w:hAnsi="Arial"/>
          <w:b/>
          <w:sz w:val="22"/>
          <w:lang w:val="x-none"/>
        </w:rPr>
        <w:t xml:space="preserve">                                                                          </w:t>
      </w:r>
      <w:r w:rsidR="00437F7A" w:rsidRPr="00437F7A">
        <w:rPr>
          <w:rFonts w:ascii="Arial" w:eastAsia="MS Mincho" w:hAnsi="Arial"/>
          <w:b/>
          <w:sz w:val="22"/>
          <w:lang w:val="x-none"/>
        </w:rPr>
        <w:t>R2-2409652</w:t>
      </w:r>
    </w:p>
    <w:p w:rsidR="00546252" w:rsidRDefault="00F13C98" w:rsidP="00C30340">
      <w:pPr>
        <w:tabs>
          <w:tab w:val="center" w:pos="4536"/>
          <w:tab w:val="right" w:pos="9072"/>
        </w:tabs>
        <w:spacing w:afterLines="0" w:after="0"/>
        <w:ind w:left="-2"/>
        <w:jc w:val="both"/>
        <w:rPr>
          <w:rFonts w:ascii="Arial" w:eastAsiaTheme="minorEastAsia" w:hAnsi="Arial"/>
          <w:b/>
          <w:sz w:val="22"/>
          <w:lang w:val="x-none" w:eastAsia="zh-CN"/>
        </w:rPr>
      </w:pPr>
      <w:proofErr w:type="spellStart"/>
      <w:r w:rsidRPr="00F13C98">
        <w:rPr>
          <w:rFonts w:ascii="Arial" w:eastAsia="MS Mincho" w:hAnsi="Arial"/>
          <w:b/>
          <w:sz w:val="22"/>
          <w:lang w:val="en-GB"/>
        </w:rPr>
        <w:t>Orlando</w:t>
      </w:r>
      <w:proofErr w:type="spellEnd"/>
      <w:r w:rsidRPr="00F13C98">
        <w:rPr>
          <w:rFonts w:ascii="Arial" w:eastAsia="MS Mincho" w:hAnsi="Arial"/>
          <w:b/>
          <w:sz w:val="22"/>
          <w:lang w:val="en-GB"/>
        </w:rPr>
        <w:t>, US</w:t>
      </w:r>
      <w:r w:rsidR="00E771D5" w:rsidRPr="00E771D5">
        <w:rPr>
          <w:rFonts w:ascii="Arial" w:eastAsia="MS Mincho" w:hAnsi="Arial"/>
          <w:b/>
          <w:sz w:val="22"/>
          <w:lang w:val="en-GB"/>
        </w:rPr>
        <w:t>, Oct 1</w:t>
      </w:r>
      <w:r>
        <w:rPr>
          <w:rFonts w:ascii="Arial" w:eastAsiaTheme="minorEastAsia" w:hAnsi="Arial" w:hint="eastAsia"/>
          <w:b/>
          <w:sz w:val="22"/>
          <w:lang w:val="en-GB" w:eastAsia="zh-CN"/>
        </w:rPr>
        <w:t>8</w:t>
      </w:r>
      <w:r w:rsidR="00E771D5" w:rsidRPr="00E771D5">
        <w:rPr>
          <w:rFonts w:ascii="Arial" w:eastAsia="MS Mincho" w:hAnsi="Arial"/>
          <w:b/>
          <w:sz w:val="22"/>
          <w:lang w:val="en-GB"/>
        </w:rPr>
        <w:t xml:space="preserve">th – </w:t>
      </w:r>
      <w:r>
        <w:rPr>
          <w:rFonts w:ascii="Arial" w:eastAsiaTheme="minorEastAsia" w:hAnsi="Arial" w:hint="eastAsia"/>
          <w:b/>
          <w:sz w:val="22"/>
          <w:lang w:val="en-GB" w:eastAsia="zh-CN"/>
        </w:rPr>
        <w:t>22nd</w:t>
      </w:r>
      <w:r w:rsidR="00E771D5" w:rsidRPr="00E771D5">
        <w:rPr>
          <w:rFonts w:ascii="Arial" w:eastAsia="MS Mincho" w:hAnsi="Arial"/>
          <w:b/>
          <w:sz w:val="22"/>
          <w:lang w:val="en-GB"/>
        </w:rPr>
        <w:t>,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7F5601">
        <w:rPr>
          <w:rFonts w:ascii="Arial" w:eastAsia="宋体" w:hAnsi="Arial" w:hint="eastAsia"/>
          <w:b/>
          <w:sz w:val="22"/>
          <w:lang w:val="x-none" w:eastAsia="zh-CN"/>
        </w:rPr>
        <w:t xml:space="preserve">, </w:t>
      </w:r>
      <w:r w:rsidR="007F5601" w:rsidRPr="007F5601">
        <w:rPr>
          <w:rFonts w:ascii="Arial" w:eastAsia="宋体" w:hAnsi="Arial"/>
          <w:b/>
          <w:sz w:val="22"/>
          <w:lang w:val="x-none" w:eastAsia="zh-CN"/>
        </w:rPr>
        <w:t>Turkcell</w:t>
      </w:r>
      <w:bookmarkStart w:id="2" w:name="_GoBack"/>
      <w:bookmarkEnd w:id="2"/>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 xml:space="preserve">Consideration on </w:t>
      </w:r>
      <w:r w:rsidR="008A567A" w:rsidRPr="008A567A">
        <w:rPr>
          <w:rFonts w:ascii="Arial" w:eastAsiaTheme="minorEastAsia" w:hAnsi="Arial" w:cs="Arial"/>
          <w:b/>
          <w:sz w:val="22"/>
          <w:lang w:val="x-none" w:eastAsia="zh-CN"/>
        </w:rPr>
        <w:t xml:space="preserve">generalization </w:t>
      </w:r>
      <w:r w:rsidR="00E2031F">
        <w:rPr>
          <w:rFonts w:ascii="Arial" w:eastAsiaTheme="minorEastAsia" w:hAnsi="Arial" w:cs="Arial" w:hint="eastAsia"/>
          <w:b/>
          <w:sz w:val="22"/>
          <w:lang w:val="x-none" w:eastAsia="zh-CN"/>
        </w:rPr>
        <w:t>for RRM predication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w:t>
      </w:r>
      <w:r w:rsidR="00842802">
        <w:rPr>
          <w:rFonts w:ascii="Arial" w:eastAsiaTheme="minorEastAsia" w:hAnsi="Arial" w:hint="eastAsia"/>
          <w:b/>
          <w:sz w:val="22"/>
          <w:lang w:val="x-none" w:eastAsia="zh-CN"/>
        </w:rPr>
        <w:t>3</w:t>
      </w:r>
      <w:r w:rsidR="00C03C39">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57CF5" w:rsidRDefault="00C66F03" w:rsidP="00A85B9C">
      <w:pPr>
        <w:spacing w:after="120"/>
        <w:jc w:val="both"/>
        <w:rPr>
          <w:rFonts w:eastAsiaTheme="minorEastAsia"/>
          <w:lang w:eastAsia="zh-CN"/>
        </w:rPr>
      </w:pPr>
      <w:r w:rsidRPr="00D503F6">
        <w:rPr>
          <w:rFonts w:hint="eastAsia"/>
        </w:rPr>
        <w:t xml:space="preserve">In </w:t>
      </w:r>
      <w:r w:rsidR="00A85B9C">
        <w:rPr>
          <w:rFonts w:eastAsiaTheme="minorEastAsia" w:hint="eastAsia"/>
          <w:lang w:eastAsia="zh-CN"/>
        </w:rPr>
        <w:t xml:space="preserve">previous </w:t>
      </w:r>
      <w:r>
        <w:rPr>
          <w:rFonts w:hint="eastAsia"/>
        </w:rPr>
        <w:t>RAN</w:t>
      </w:r>
      <w:r>
        <w:rPr>
          <w:rFonts w:eastAsiaTheme="minorEastAsia" w:hint="eastAsia"/>
          <w:lang w:eastAsia="zh-CN"/>
        </w:rPr>
        <w:t>2 meeting</w:t>
      </w:r>
      <w:r w:rsidR="00A85B9C">
        <w:rPr>
          <w:rFonts w:eastAsiaTheme="minorEastAsia" w:hint="eastAsia"/>
          <w:lang w:eastAsia="zh-CN"/>
        </w:rPr>
        <w:t>s</w:t>
      </w:r>
      <w:r>
        <w:rPr>
          <w:rFonts w:hint="eastAsia"/>
        </w:rPr>
        <w:t xml:space="preserve">, </w:t>
      </w:r>
      <w:r w:rsidR="00C03C39">
        <w:rPr>
          <w:rFonts w:eastAsiaTheme="minorEastAsia" w:hint="eastAsia"/>
          <w:lang w:eastAsia="zh-CN"/>
        </w:rPr>
        <w:t xml:space="preserve">various agreements were made for </w:t>
      </w:r>
      <w:r w:rsidR="00C03099">
        <w:rPr>
          <w:rFonts w:eastAsiaTheme="minorEastAsia" w:hint="eastAsia"/>
          <w:lang w:eastAsia="zh-CN"/>
        </w:rPr>
        <w:t xml:space="preserve">model </w:t>
      </w:r>
      <w:r w:rsidR="00C03099" w:rsidRPr="00C03099">
        <w:rPr>
          <w:rFonts w:eastAsiaTheme="minorEastAsia"/>
          <w:lang w:eastAsia="zh-CN"/>
        </w:rPr>
        <w:t>generalization</w:t>
      </w:r>
      <w:r w:rsidR="006C7415">
        <w:rPr>
          <w:rFonts w:eastAsiaTheme="minorEastAsia" w:hint="eastAsia"/>
          <w:lang w:eastAsia="zh-CN"/>
        </w:rPr>
        <w:t xml:space="preserve"> [1]-[2]</w:t>
      </w:r>
      <w:r w:rsidR="002138A4" w:rsidRPr="002138A4">
        <w:rPr>
          <w:rFonts w:hint="eastAsia"/>
        </w:rPr>
        <w:t>.</w:t>
      </w:r>
    </w:p>
    <w:p w:rsidR="00AE3AD7" w:rsidRPr="00AE3AD7" w:rsidRDefault="00AE3AD7" w:rsidP="00A85B9C">
      <w:pPr>
        <w:spacing w:after="120"/>
        <w:jc w:val="both"/>
        <w:rPr>
          <w:rFonts w:eastAsiaTheme="minorEastAsia"/>
          <w:i/>
          <w:u w:val="single"/>
          <w:lang w:eastAsia="zh-CN"/>
        </w:rPr>
      </w:pPr>
      <w:r w:rsidRPr="00AE3AD7">
        <w:rPr>
          <w:rFonts w:eastAsiaTheme="minorEastAsia" w:hint="eastAsia"/>
          <w:i/>
          <w:u w:val="single"/>
          <w:lang w:eastAsia="zh-CN"/>
        </w:rPr>
        <w:t>RAN2#125bis:</w:t>
      </w:r>
    </w:p>
    <w:p w:rsidR="00AE3AD7" w:rsidRPr="00D14C7E" w:rsidRDefault="00AE3AD7" w:rsidP="00AE3AD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ind w:left="1622" w:hanging="363"/>
        <w:rPr>
          <w:rFonts w:ascii="Arial" w:hAnsi="Arial"/>
          <w:lang w:val="en-GB" w:eastAsia="ja-JP"/>
        </w:rPr>
      </w:pPr>
      <w:r w:rsidRPr="00D14C7E">
        <w:rPr>
          <w:rFonts w:ascii="Arial" w:hAnsi="Arial"/>
          <w:lang w:val="en-GB" w:eastAsia="ja-JP"/>
        </w:rPr>
        <w:t xml:space="preserve">12 AI/ML model </w:t>
      </w:r>
      <w:proofErr w:type="gramStart"/>
      <w:r w:rsidRPr="00D14C7E">
        <w:rPr>
          <w:rFonts w:ascii="Arial" w:hAnsi="Arial"/>
          <w:lang w:val="en-GB" w:eastAsia="ja-JP"/>
        </w:rPr>
        <w:t>generalization</w:t>
      </w:r>
      <w:proofErr w:type="gramEnd"/>
      <w:r w:rsidRPr="00D14C7E">
        <w:rPr>
          <w:rFonts w:ascii="Arial" w:hAnsi="Arial"/>
          <w:lang w:val="en-GB" w:eastAsia="ja-JP"/>
        </w:rPr>
        <w:t xml:space="preserve"> could be addressed after sufficient performance gains for different use cases are found.</w:t>
      </w:r>
    </w:p>
    <w:p w:rsidR="00AE3AD7" w:rsidRPr="00125339" w:rsidRDefault="00125339" w:rsidP="00A85B9C">
      <w:pPr>
        <w:spacing w:after="120"/>
        <w:jc w:val="both"/>
        <w:rPr>
          <w:rFonts w:eastAsiaTheme="minorEastAsia"/>
          <w:i/>
          <w:u w:val="single"/>
          <w:lang w:val="en-GB" w:eastAsia="zh-CN"/>
        </w:rPr>
      </w:pPr>
      <w:r w:rsidRPr="00125339">
        <w:rPr>
          <w:rFonts w:eastAsiaTheme="minorEastAsia" w:hint="eastAsia"/>
          <w:i/>
          <w:u w:val="single"/>
          <w:lang w:val="en-GB" w:eastAsia="zh-CN"/>
        </w:rPr>
        <w:t>RAN2#127bis:</w:t>
      </w:r>
    </w:p>
    <w:tbl>
      <w:tblPr>
        <w:tblStyle w:val="a4"/>
        <w:tblW w:w="0" w:type="auto"/>
        <w:tblInd w:w="1242" w:type="dxa"/>
        <w:tblLook w:val="04A0" w:firstRow="1" w:lastRow="0" w:firstColumn="1" w:lastColumn="0" w:noHBand="0" w:noVBand="1"/>
      </w:tblPr>
      <w:tblGrid>
        <w:gridCol w:w="8044"/>
      </w:tblGrid>
      <w:tr w:rsidR="00125339" w:rsidTr="00125339">
        <w:tc>
          <w:tcPr>
            <w:tcW w:w="8044" w:type="dxa"/>
          </w:tcPr>
          <w:p w:rsidR="00125339" w:rsidRPr="00125339" w:rsidRDefault="00125339" w:rsidP="00125339">
            <w:pPr>
              <w:pStyle w:val="Doc-text2"/>
              <w:spacing w:after="120"/>
              <w:ind w:left="363"/>
              <w:rPr>
                <w:rFonts w:eastAsiaTheme="minorEastAsia"/>
                <w:lang w:eastAsia="zh-CN"/>
              </w:rPr>
            </w:pPr>
            <w:r>
              <w:t xml:space="preserve">2: </w:t>
            </w:r>
            <w:r>
              <w:tab/>
              <w:t xml:space="preserve">Discussion on what (type of information)/how generalization study can take place in Nov. meeting </w:t>
            </w:r>
          </w:p>
        </w:tc>
      </w:tr>
    </w:tbl>
    <w:p w:rsidR="00C03099" w:rsidRPr="00C03099" w:rsidRDefault="00C03099" w:rsidP="00C21B5E">
      <w:pPr>
        <w:spacing w:beforeLines="50" w:before="120" w:after="120"/>
        <w:jc w:val="both"/>
        <w:rPr>
          <w:rFonts w:eastAsiaTheme="minorEastAsia"/>
          <w:lang w:eastAsia="zh-CN"/>
        </w:rPr>
      </w:pPr>
      <w:r>
        <w:rPr>
          <w:rFonts w:eastAsiaTheme="minorEastAsia" w:hint="eastAsia"/>
          <w:lang w:eastAsia="zh-CN"/>
        </w:rPr>
        <w:t xml:space="preserve">In this document, we </w:t>
      </w:r>
      <w:r w:rsidR="00C21B5E">
        <w:rPr>
          <w:rFonts w:eastAsiaTheme="minorEastAsia" w:hint="eastAsia"/>
          <w:lang w:eastAsia="zh-CN"/>
        </w:rPr>
        <w:t xml:space="preserve">further </w:t>
      </w:r>
      <w:r w:rsidR="00E17D25">
        <w:rPr>
          <w:rFonts w:eastAsiaTheme="minorEastAsia" w:hint="eastAsia"/>
          <w:lang w:eastAsia="zh-CN"/>
        </w:rPr>
        <w:t>discuss</w:t>
      </w:r>
      <w:r>
        <w:rPr>
          <w:rFonts w:eastAsiaTheme="minorEastAsia" w:hint="eastAsia"/>
          <w:lang w:eastAsia="zh-CN"/>
        </w:rPr>
        <w:t xml:space="preserve"> </w:t>
      </w:r>
      <w:r w:rsidR="00C21B5E">
        <w:rPr>
          <w:rFonts w:eastAsiaTheme="minorEastAsia" w:hint="eastAsia"/>
          <w:lang w:eastAsia="zh-CN"/>
        </w:rPr>
        <w:t xml:space="preserve">what type of information can be considered for </w:t>
      </w:r>
      <w:r w:rsidR="00E17D25">
        <w:rPr>
          <w:rFonts w:eastAsiaTheme="minorEastAsia" w:hint="eastAsia"/>
          <w:lang w:eastAsia="zh-CN"/>
        </w:rPr>
        <w:t>model generalization.</w:t>
      </w:r>
    </w:p>
    <w:p w:rsidR="003A33F1" w:rsidRDefault="00341EE9" w:rsidP="003A33F1">
      <w:pPr>
        <w:pStyle w:val="1"/>
        <w:numPr>
          <w:ilvl w:val="0"/>
          <w:numId w:val="11"/>
        </w:numPr>
        <w:rPr>
          <w:lang w:eastAsia="zh-CN"/>
        </w:rPr>
      </w:pPr>
      <w:r>
        <w:rPr>
          <w:rFonts w:hint="eastAsia"/>
          <w:lang w:eastAsia="zh-CN"/>
        </w:rPr>
        <w:t>Discussion</w:t>
      </w:r>
    </w:p>
    <w:p w:rsidR="0020636B" w:rsidRDefault="00F942BC" w:rsidP="0020636B">
      <w:pPr>
        <w:spacing w:after="120"/>
        <w:jc w:val="both"/>
        <w:rPr>
          <w:rFonts w:eastAsiaTheme="minorEastAsia"/>
          <w:lang w:eastAsia="zh-CN"/>
        </w:rPr>
      </w:pPr>
      <w:r>
        <w:rPr>
          <w:rFonts w:eastAsiaTheme="minorEastAsia" w:hint="eastAsia"/>
          <w:lang w:eastAsia="zh-CN"/>
        </w:rPr>
        <w:t xml:space="preserve">In AI/ML, </w:t>
      </w:r>
      <w:r w:rsidR="00C33D64">
        <w:rPr>
          <w:rFonts w:eastAsiaTheme="minorEastAsia" w:hint="eastAsia"/>
          <w:lang w:eastAsia="zh-CN"/>
        </w:rPr>
        <w:t>generalization is the ability of a trained model to perform effective transformations and inference on data other than the data on which it was trained</w:t>
      </w:r>
      <w:r w:rsidR="00EC6F9E">
        <w:rPr>
          <w:rFonts w:eastAsiaTheme="minorEastAsia" w:hint="eastAsia"/>
          <w:lang w:eastAsia="zh-CN"/>
        </w:rPr>
        <w:t xml:space="preserve">. </w:t>
      </w:r>
      <w:r w:rsidR="00727249" w:rsidRPr="00727249">
        <w:rPr>
          <w:rFonts w:eastAsiaTheme="minorEastAsia"/>
          <w:lang w:eastAsia="zh-CN"/>
        </w:rPr>
        <w:t>It can be applied in AI due to the algorithm's effective capability of utilizing the knowledge acquired from training data on new data.</w:t>
      </w:r>
      <w:r w:rsidR="00EC6F9E">
        <w:rPr>
          <w:rFonts w:eastAsiaTheme="minorEastAsia" w:hint="eastAsia"/>
          <w:lang w:eastAsia="zh-CN"/>
        </w:rPr>
        <w:t xml:space="preserve"> </w:t>
      </w:r>
      <w:r w:rsidR="00A6510B">
        <w:rPr>
          <w:rFonts w:eastAsiaTheme="minorEastAsia" w:hint="eastAsia"/>
          <w:lang w:eastAsia="zh-CN"/>
        </w:rPr>
        <w:t xml:space="preserve">For RRM prediction in AI mobility, </w:t>
      </w:r>
      <w:r w:rsidR="00727249">
        <w:rPr>
          <w:rFonts w:eastAsiaTheme="minorEastAsia" w:hint="eastAsia"/>
          <w:lang w:eastAsia="zh-CN"/>
        </w:rPr>
        <w:t>diverse</w:t>
      </w:r>
      <w:r w:rsidR="00596D9D">
        <w:rPr>
          <w:rFonts w:eastAsiaTheme="minorEastAsia" w:hint="eastAsia"/>
          <w:lang w:eastAsia="zh-CN"/>
        </w:rPr>
        <w:t xml:space="preserve"> scenarios, such as U</w:t>
      </w:r>
      <w:r w:rsidR="00596D9D">
        <w:rPr>
          <w:rFonts w:eastAsiaTheme="minorEastAsia"/>
          <w:lang w:eastAsia="zh-CN"/>
        </w:rPr>
        <w:t>m</w:t>
      </w:r>
      <w:r w:rsidR="00596D9D">
        <w:rPr>
          <w:rFonts w:eastAsiaTheme="minorEastAsia" w:hint="eastAsia"/>
          <w:lang w:eastAsia="zh-CN"/>
        </w:rPr>
        <w:t xml:space="preserve">a, </w:t>
      </w:r>
      <w:proofErr w:type="spellStart"/>
      <w:r w:rsidR="00596D9D">
        <w:rPr>
          <w:rFonts w:eastAsiaTheme="minorEastAsia" w:hint="eastAsia"/>
          <w:lang w:eastAsia="zh-CN"/>
        </w:rPr>
        <w:t>UMi</w:t>
      </w:r>
      <w:proofErr w:type="spellEnd"/>
      <w:r w:rsidR="00596D9D">
        <w:rPr>
          <w:rFonts w:eastAsiaTheme="minorEastAsia" w:hint="eastAsia"/>
          <w:lang w:eastAsia="zh-CN"/>
        </w:rPr>
        <w:t xml:space="preserve">, </w:t>
      </w:r>
      <w:r w:rsidR="00727249">
        <w:rPr>
          <w:rFonts w:eastAsiaTheme="minorEastAsia" w:hint="eastAsia"/>
          <w:lang w:eastAsia="zh-CN"/>
        </w:rPr>
        <w:t xml:space="preserve">and </w:t>
      </w:r>
      <w:r w:rsidR="00E01953">
        <w:rPr>
          <w:rFonts w:eastAsiaTheme="minorEastAsia" w:hint="eastAsia"/>
          <w:lang w:eastAsia="zh-CN"/>
        </w:rPr>
        <w:t>different cell number for model training, such as cluster based or cell based, different frequencies, different UE state</w:t>
      </w:r>
      <w:r w:rsidR="00727249">
        <w:rPr>
          <w:rFonts w:eastAsiaTheme="minorEastAsia" w:hint="eastAsia"/>
          <w:lang w:eastAsia="zh-CN"/>
        </w:rPr>
        <w:t>s including</w:t>
      </w:r>
      <w:r w:rsidR="00E01953">
        <w:rPr>
          <w:rFonts w:eastAsiaTheme="minorEastAsia" w:hint="eastAsia"/>
          <w:lang w:eastAsia="zh-CN"/>
        </w:rPr>
        <w:t xml:space="preserve"> low </w:t>
      </w:r>
      <w:r w:rsidR="00E01953">
        <w:rPr>
          <w:rFonts w:eastAsiaTheme="minorEastAsia"/>
          <w:lang w:eastAsia="zh-CN"/>
        </w:rPr>
        <w:t>mobility</w:t>
      </w:r>
      <w:r w:rsidR="00E01953">
        <w:rPr>
          <w:rFonts w:eastAsiaTheme="minorEastAsia" w:hint="eastAsia"/>
          <w:lang w:eastAsia="zh-CN"/>
        </w:rPr>
        <w:t xml:space="preserve">, high </w:t>
      </w:r>
      <w:r w:rsidR="00E01953">
        <w:rPr>
          <w:rFonts w:eastAsiaTheme="minorEastAsia"/>
          <w:lang w:eastAsia="zh-CN"/>
        </w:rPr>
        <w:t>mobility</w:t>
      </w:r>
      <w:r w:rsidR="00E01953">
        <w:rPr>
          <w:rFonts w:eastAsiaTheme="minorEastAsia" w:hint="eastAsia"/>
          <w:lang w:eastAsia="zh-CN"/>
        </w:rPr>
        <w:t xml:space="preserve"> and etc.</w:t>
      </w:r>
      <w:r w:rsidR="00727249">
        <w:rPr>
          <w:rFonts w:eastAsiaTheme="minorEastAsia" w:hint="eastAsia"/>
          <w:lang w:eastAsia="zh-CN"/>
        </w:rPr>
        <w:t>,</w:t>
      </w:r>
      <w:r w:rsidR="00E01953">
        <w:rPr>
          <w:rFonts w:eastAsiaTheme="minorEastAsia" w:hint="eastAsia"/>
          <w:lang w:eastAsia="zh-CN"/>
        </w:rPr>
        <w:t xml:space="preserve"> may require </w:t>
      </w:r>
      <w:r w:rsidR="00E01953">
        <w:rPr>
          <w:rFonts w:eastAsiaTheme="minorEastAsia"/>
          <w:lang w:eastAsia="zh-CN"/>
        </w:rPr>
        <w:t>different</w:t>
      </w:r>
      <w:r w:rsidR="00E01953">
        <w:rPr>
          <w:rFonts w:eastAsiaTheme="minorEastAsia" w:hint="eastAsia"/>
          <w:lang w:eastAsia="zh-CN"/>
        </w:rPr>
        <w:t xml:space="preserve"> models. </w:t>
      </w:r>
      <w:r w:rsidR="002E55CD">
        <w:rPr>
          <w:rFonts w:eastAsiaTheme="minorEastAsia" w:hint="eastAsia"/>
          <w:lang w:eastAsia="zh-CN"/>
        </w:rPr>
        <w:t xml:space="preserve">Hence, model generalization is important to simply our </w:t>
      </w:r>
      <w:r w:rsidR="002E55CD">
        <w:rPr>
          <w:rFonts w:eastAsiaTheme="minorEastAsia"/>
          <w:lang w:eastAsia="zh-CN"/>
        </w:rPr>
        <w:t>simulation</w:t>
      </w:r>
      <w:r w:rsidR="002E55CD">
        <w:rPr>
          <w:rFonts w:eastAsiaTheme="minorEastAsia" w:hint="eastAsia"/>
          <w:lang w:eastAsia="zh-CN"/>
        </w:rPr>
        <w:t xml:space="preserve"> work.</w:t>
      </w:r>
    </w:p>
    <w:p w:rsidR="008853DF" w:rsidRPr="008853DF" w:rsidRDefault="008853DF" w:rsidP="008853DF">
      <w:pPr>
        <w:pStyle w:val="20"/>
        <w:numPr>
          <w:ilvl w:val="1"/>
          <w:numId w:val="7"/>
        </w:numPr>
        <w:spacing w:after="120"/>
        <w:rPr>
          <w:rFonts w:eastAsiaTheme="minorEastAsia"/>
          <w:lang w:eastAsia="zh-CN"/>
        </w:rPr>
      </w:pPr>
      <w:r>
        <w:rPr>
          <w:rFonts w:eastAsiaTheme="minorEastAsia" w:hint="eastAsia"/>
          <w:lang w:eastAsia="zh-CN"/>
        </w:rPr>
        <w:t>UE mobility for inter-frequency case</w:t>
      </w:r>
    </w:p>
    <w:p w:rsidR="00BD3AEB" w:rsidRDefault="00C7639E" w:rsidP="003A33F1">
      <w:pPr>
        <w:spacing w:after="120"/>
        <w:jc w:val="both"/>
        <w:rPr>
          <w:rFonts w:eastAsiaTheme="minorEastAsia"/>
          <w:lang w:eastAsia="zh-CN"/>
        </w:rPr>
      </w:pPr>
      <w:r>
        <w:rPr>
          <w:rFonts w:eastAsiaTheme="minorEastAsia" w:hint="eastAsia"/>
          <w:lang w:eastAsia="zh-CN"/>
        </w:rPr>
        <w:t xml:space="preserve">For inter-frequency, RAN2 has </w:t>
      </w:r>
      <w:r w:rsidR="00924940">
        <w:rPr>
          <w:rFonts w:eastAsiaTheme="minorEastAsia" w:hint="eastAsia"/>
          <w:lang w:eastAsia="zh-CN"/>
        </w:rPr>
        <w:t>performed</w:t>
      </w:r>
      <w:r w:rsidR="00D343D1">
        <w:rPr>
          <w:rFonts w:eastAsiaTheme="minorEastAsia" w:hint="eastAsia"/>
          <w:lang w:eastAsia="zh-CN"/>
        </w:rPr>
        <w:t xml:space="preserve"> the </w:t>
      </w:r>
      <w:r w:rsidR="00D343D1">
        <w:rPr>
          <w:rFonts w:eastAsiaTheme="minorEastAsia"/>
          <w:lang w:eastAsia="zh-CN"/>
        </w:rPr>
        <w:t>simulation</w:t>
      </w:r>
      <w:r w:rsidR="00D343D1">
        <w:rPr>
          <w:rFonts w:eastAsiaTheme="minorEastAsia" w:hint="eastAsia"/>
          <w:lang w:eastAsia="zh-CN"/>
        </w:rPr>
        <w:t xml:space="preserve"> on</w:t>
      </w:r>
      <w:r w:rsidR="00741ABF">
        <w:rPr>
          <w:rFonts w:eastAsiaTheme="minorEastAsia" w:hint="eastAsia"/>
          <w:lang w:eastAsia="zh-CN"/>
        </w:rPr>
        <w:t xml:space="preserve"> RSRP prediction of frequencies with 2G and 4G</w:t>
      </w:r>
      <w:r w:rsidR="00924940">
        <w:rPr>
          <w:rFonts w:eastAsiaTheme="minorEastAsia" w:hint="eastAsia"/>
          <w:lang w:eastAsia="zh-CN"/>
        </w:rPr>
        <w:t xml:space="preserve"> and found that:</w:t>
      </w:r>
    </w:p>
    <w:p w:rsidR="00741ABF" w:rsidRDefault="00741ABF" w:rsidP="00741ABF">
      <w:pPr>
        <w:pStyle w:val="Doc-text2"/>
        <w:numPr>
          <w:ilvl w:val="0"/>
          <w:numId w:val="25"/>
        </w:numPr>
        <w:pBdr>
          <w:top w:val="single" w:sz="4" w:space="1" w:color="auto"/>
          <w:left w:val="single" w:sz="4" w:space="4" w:color="auto"/>
          <w:bottom w:val="single" w:sz="4" w:space="1" w:color="auto"/>
          <w:right w:val="single" w:sz="4" w:space="4" w:color="auto"/>
        </w:pBdr>
        <w:spacing w:after="120"/>
      </w:pPr>
      <w:r>
        <w:t>Higher-to-lower and lower-to-higher frequency prediction is comparable</w:t>
      </w:r>
    </w:p>
    <w:p w:rsidR="00741ABF" w:rsidRPr="0097340D" w:rsidRDefault="00741ABF" w:rsidP="00741ABF">
      <w:pPr>
        <w:pStyle w:val="ad"/>
        <w:numPr>
          <w:ilvl w:val="0"/>
          <w:numId w:val="25"/>
        </w:numPr>
        <w:pBdr>
          <w:top w:val="single" w:sz="4" w:space="1" w:color="auto"/>
          <w:left w:val="single" w:sz="4" w:space="4" w:color="auto"/>
          <w:bottom w:val="single" w:sz="4" w:space="1" w:color="auto"/>
          <w:right w:val="single" w:sz="4" w:space="4" w:color="auto"/>
        </w:pBdr>
        <w:spacing w:afterLines="0" w:after="0"/>
        <w:ind w:leftChars="0"/>
        <w:rPr>
          <w:rFonts w:ascii="Arial" w:eastAsia="MS Mincho" w:hAnsi="Arial"/>
        </w:rPr>
      </w:pPr>
      <w:r w:rsidRPr="0097340D">
        <w:rPr>
          <w:rFonts w:ascii="Arial" w:eastAsia="MS Mincho" w:hAnsi="Arial"/>
        </w:rPr>
        <w:t xml:space="preserve">For co-located scenario,  the UE speed in the inter-frequency case has minor impact on prediction accuracy </w:t>
      </w:r>
    </w:p>
    <w:p w:rsidR="00FF66CC" w:rsidRDefault="0020636B" w:rsidP="00727249">
      <w:pPr>
        <w:spacing w:beforeLines="50" w:before="120" w:after="120"/>
        <w:jc w:val="both"/>
        <w:rPr>
          <w:rFonts w:eastAsiaTheme="minorEastAsia"/>
          <w:lang w:eastAsia="zh-CN"/>
        </w:rPr>
      </w:pPr>
      <w:r>
        <w:rPr>
          <w:rFonts w:eastAsiaTheme="minorEastAsia" w:hint="eastAsia"/>
          <w:lang w:eastAsia="zh-CN"/>
        </w:rPr>
        <w:t xml:space="preserve">Based on agreements above, it can be seen that UE speed in the inter-frequency case has minor impacts on prediction accuracy. </w:t>
      </w:r>
      <w:r w:rsidR="00E5101B">
        <w:rPr>
          <w:rFonts w:eastAsiaTheme="minorEastAsia" w:hint="eastAsia"/>
          <w:lang w:eastAsia="zh-CN"/>
        </w:rPr>
        <w:t>Hence, different speed can be used as one dimension for AI/ML generalization for inter-frequency case.</w:t>
      </w:r>
      <w:r w:rsidR="008853DF">
        <w:rPr>
          <w:rFonts w:eastAsiaTheme="minorEastAsia" w:hint="eastAsia"/>
          <w:lang w:eastAsia="zh-CN"/>
        </w:rPr>
        <w:t xml:space="preserve"> </w:t>
      </w:r>
      <w:r w:rsidR="007C4B3A">
        <w:rPr>
          <w:rFonts w:eastAsiaTheme="minorEastAsia" w:hint="eastAsia"/>
          <w:lang w:eastAsia="zh-CN"/>
        </w:rPr>
        <w:t>For example, the model trained for stable UEs can be used to predict the RSRP of UE with high mobility. This is helpful to reduce th</w:t>
      </w:r>
      <w:r w:rsidR="00FF66CC">
        <w:rPr>
          <w:rFonts w:eastAsiaTheme="minorEastAsia" w:hint="eastAsia"/>
          <w:lang w:eastAsia="zh-CN"/>
        </w:rPr>
        <w:t>e work load of training models. Hence, it is proposed that:</w:t>
      </w:r>
    </w:p>
    <w:p w:rsidR="00590DD4" w:rsidRDefault="00590DD4" w:rsidP="00590DD4">
      <w:pPr>
        <w:spacing w:after="120"/>
        <w:jc w:val="both"/>
        <w:rPr>
          <w:rFonts w:eastAsiaTheme="minorEastAsia"/>
          <w:b/>
          <w:lang w:eastAsia="zh-CN"/>
        </w:rPr>
      </w:pPr>
      <w:r w:rsidRPr="00590DD4">
        <w:rPr>
          <w:rFonts w:eastAsiaTheme="minorEastAsia" w:hint="eastAsia"/>
          <w:b/>
          <w:lang w:val="en-GB" w:eastAsia="zh-CN"/>
        </w:rPr>
        <w:t xml:space="preserve">Proposal </w:t>
      </w:r>
      <w:r w:rsidR="00E5101B">
        <w:rPr>
          <w:rFonts w:eastAsiaTheme="minorEastAsia" w:hint="eastAsia"/>
          <w:b/>
          <w:lang w:val="en-GB" w:eastAsia="zh-CN"/>
        </w:rPr>
        <w:t>1</w:t>
      </w:r>
      <w:r w:rsidRPr="00590DD4">
        <w:rPr>
          <w:rFonts w:eastAsiaTheme="minorEastAsia" w:hint="eastAsia"/>
          <w:b/>
          <w:lang w:val="en-GB" w:eastAsia="zh-CN"/>
        </w:rPr>
        <w:t xml:space="preserve">: </w:t>
      </w:r>
      <w:r w:rsidRPr="00590DD4">
        <w:rPr>
          <w:rFonts w:eastAsiaTheme="minorEastAsia" w:hint="eastAsia"/>
          <w:b/>
          <w:lang w:eastAsia="zh-CN"/>
        </w:rPr>
        <w:t xml:space="preserve"> Study AI/ML generalization </w:t>
      </w:r>
      <w:r w:rsidR="00035BEE">
        <w:rPr>
          <w:rFonts w:eastAsiaTheme="minorEastAsia" w:hint="eastAsia"/>
          <w:b/>
          <w:lang w:eastAsia="zh-CN"/>
        </w:rPr>
        <w:t>from speed perspective</w:t>
      </w:r>
      <w:r w:rsidR="00CC51CE">
        <w:rPr>
          <w:rFonts w:eastAsiaTheme="minorEastAsia" w:hint="eastAsia"/>
          <w:b/>
          <w:lang w:eastAsia="zh-CN"/>
        </w:rPr>
        <w:t xml:space="preserve"> for</w:t>
      </w:r>
      <w:r w:rsidR="00003DF9">
        <w:rPr>
          <w:rFonts w:eastAsiaTheme="minorEastAsia" w:hint="eastAsia"/>
          <w:b/>
          <w:lang w:eastAsia="zh-CN"/>
        </w:rPr>
        <w:t xml:space="preserve"> inter-</w:t>
      </w:r>
      <w:r w:rsidRPr="00590DD4">
        <w:rPr>
          <w:rFonts w:eastAsiaTheme="minorEastAsia" w:hint="eastAsia"/>
          <w:b/>
          <w:lang w:eastAsia="zh-CN"/>
        </w:rPr>
        <w:t>frequency</w:t>
      </w:r>
      <w:r w:rsidR="004B23DD">
        <w:rPr>
          <w:rFonts w:eastAsiaTheme="minorEastAsia" w:hint="eastAsia"/>
          <w:b/>
          <w:lang w:eastAsia="zh-CN"/>
        </w:rPr>
        <w:t xml:space="preserve"> </w:t>
      </w:r>
      <w:r w:rsidR="00727249">
        <w:rPr>
          <w:rFonts w:eastAsiaTheme="minorEastAsia" w:hint="eastAsia"/>
          <w:b/>
          <w:lang w:eastAsia="zh-CN"/>
        </w:rPr>
        <w:t>RRM measurement prediction</w:t>
      </w:r>
      <w:r w:rsidR="00FF23BE">
        <w:rPr>
          <w:rFonts w:eastAsiaTheme="minorEastAsia" w:hint="eastAsia"/>
          <w:b/>
          <w:lang w:eastAsia="zh-CN"/>
        </w:rPr>
        <w:t xml:space="preserve">, i.e., whether </w:t>
      </w:r>
      <w:r w:rsidR="00FF23BE" w:rsidRPr="00FF23BE">
        <w:rPr>
          <w:rFonts w:eastAsiaTheme="minorEastAsia"/>
          <w:b/>
          <w:lang w:eastAsia="zh-CN"/>
        </w:rPr>
        <w:t xml:space="preserve">the model trained based on </w:t>
      </w:r>
      <w:r w:rsidR="00FF23BE">
        <w:rPr>
          <w:rFonts w:eastAsiaTheme="minorEastAsia" w:hint="eastAsia"/>
          <w:b/>
          <w:lang w:eastAsia="zh-CN"/>
        </w:rPr>
        <w:t>training</w:t>
      </w:r>
      <w:r w:rsidR="00FF23BE" w:rsidRPr="00FF23BE">
        <w:rPr>
          <w:rFonts w:eastAsiaTheme="minorEastAsia"/>
          <w:b/>
          <w:lang w:eastAsia="zh-CN"/>
        </w:rPr>
        <w:t xml:space="preserve"> data </w:t>
      </w:r>
      <w:r w:rsidR="00FF23BE">
        <w:rPr>
          <w:rFonts w:eastAsiaTheme="minorEastAsia" w:hint="eastAsia"/>
          <w:b/>
          <w:lang w:eastAsia="zh-CN"/>
        </w:rPr>
        <w:t xml:space="preserve">with one speed </w:t>
      </w:r>
      <w:r w:rsidR="00FF23BE" w:rsidRPr="00FF23BE">
        <w:rPr>
          <w:rFonts w:eastAsiaTheme="minorEastAsia"/>
          <w:b/>
          <w:lang w:eastAsia="zh-CN"/>
        </w:rPr>
        <w:t xml:space="preserve">can also be applied to </w:t>
      </w:r>
      <w:r w:rsidR="00FF23BE">
        <w:rPr>
          <w:rFonts w:eastAsiaTheme="minorEastAsia" w:hint="eastAsia"/>
          <w:b/>
          <w:lang w:eastAsia="zh-CN"/>
        </w:rPr>
        <w:t>inter-</w:t>
      </w:r>
      <w:r w:rsidR="00FF23BE">
        <w:rPr>
          <w:rFonts w:eastAsiaTheme="minorEastAsia"/>
          <w:b/>
          <w:lang w:eastAsia="zh-CN"/>
        </w:rPr>
        <w:t>frequency</w:t>
      </w:r>
      <w:r w:rsidR="00FF23BE" w:rsidRPr="00FF23BE">
        <w:rPr>
          <w:rFonts w:eastAsiaTheme="minorEastAsia"/>
          <w:b/>
          <w:lang w:eastAsia="zh-CN"/>
        </w:rPr>
        <w:t xml:space="preserve"> RRM measurement prediction</w:t>
      </w:r>
      <w:r w:rsidR="00FF23BE">
        <w:rPr>
          <w:rFonts w:eastAsiaTheme="minorEastAsia" w:hint="eastAsia"/>
          <w:b/>
          <w:lang w:eastAsia="zh-CN"/>
        </w:rPr>
        <w:t xml:space="preserve"> for other speeds</w:t>
      </w:r>
      <w:r w:rsidRPr="00590DD4">
        <w:rPr>
          <w:rFonts w:eastAsiaTheme="minorEastAsia" w:hint="eastAsia"/>
          <w:b/>
          <w:lang w:eastAsia="zh-CN"/>
        </w:rPr>
        <w:t>.</w:t>
      </w:r>
    </w:p>
    <w:p w:rsidR="008853DF" w:rsidRPr="008853DF" w:rsidRDefault="008853DF" w:rsidP="008853DF">
      <w:pPr>
        <w:pStyle w:val="20"/>
        <w:numPr>
          <w:ilvl w:val="1"/>
          <w:numId w:val="7"/>
        </w:numPr>
        <w:spacing w:after="120"/>
        <w:rPr>
          <w:rFonts w:eastAsiaTheme="minorEastAsia"/>
          <w:lang w:eastAsia="zh-CN"/>
        </w:rPr>
      </w:pPr>
      <w:r>
        <w:rPr>
          <w:rFonts w:eastAsiaTheme="minorEastAsia" w:hint="eastAsia"/>
          <w:lang w:eastAsia="zh-CN"/>
        </w:rPr>
        <w:t>UE mobility for intra-frequency case</w:t>
      </w:r>
    </w:p>
    <w:p w:rsidR="00451D89" w:rsidRDefault="00451D89" w:rsidP="00590DD4">
      <w:pPr>
        <w:spacing w:after="120"/>
        <w:jc w:val="both"/>
        <w:rPr>
          <w:rFonts w:eastAsiaTheme="minorEastAsia"/>
          <w:lang w:eastAsia="zh-CN"/>
        </w:rPr>
      </w:pPr>
      <w:r>
        <w:rPr>
          <w:rFonts w:eastAsiaTheme="minorEastAsia" w:hint="eastAsia"/>
          <w:lang w:eastAsia="zh-CN"/>
        </w:rPr>
        <w:t>For intra-frequency</w:t>
      </w:r>
      <w:r w:rsidRPr="00451D89">
        <w:rPr>
          <w:rFonts w:eastAsiaTheme="minorEastAsia" w:hint="eastAsia"/>
          <w:lang w:eastAsia="zh-CN"/>
        </w:rPr>
        <w:t xml:space="preserve"> cases,</w:t>
      </w:r>
      <w:r w:rsidR="0086103B">
        <w:rPr>
          <w:rFonts w:eastAsiaTheme="minorEastAsia" w:hint="eastAsia"/>
          <w:lang w:eastAsia="zh-CN"/>
        </w:rPr>
        <w:t xml:space="preserve"> it has been observed that, the RSRP difference increases as the speed increases which </w:t>
      </w:r>
      <w:r w:rsidR="007C4B3A">
        <w:rPr>
          <w:rFonts w:eastAsiaTheme="minorEastAsia"/>
          <w:lang w:eastAsia="zh-CN"/>
        </w:rPr>
        <w:t>have</w:t>
      </w:r>
      <w:r w:rsidR="0086103B">
        <w:rPr>
          <w:rFonts w:eastAsiaTheme="minorEastAsia" w:hint="eastAsia"/>
          <w:lang w:eastAsia="zh-CN"/>
        </w:rPr>
        <w:t xml:space="preserve"> been agreed in RAN2#127bis meeting</w:t>
      </w:r>
      <w:r w:rsidR="006F57B9">
        <w:rPr>
          <w:rFonts w:eastAsiaTheme="minorEastAsia" w:hint="eastAsia"/>
          <w:lang w:eastAsia="zh-CN"/>
        </w:rPr>
        <w:t xml:space="preserve"> </w:t>
      </w:r>
      <w:r>
        <w:rPr>
          <w:rFonts w:eastAsiaTheme="minorEastAsia" w:hint="eastAsia"/>
          <w:lang w:eastAsia="zh-CN"/>
        </w:rPr>
        <w:t>[2].</w:t>
      </w:r>
    </w:p>
    <w:p w:rsidR="00451D89" w:rsidRDefault="00451D89" w:rsidP="00451D89">
      <w:pPr>
        <w:pStyle w:val="Doc-text2"/>
        <w:numPr>
          <w:ilvl w:val="0"/>
          <w:numId w:val="26"/>
        </w:numPr>
        <w:pBdr>
          <w:top w:val="single" w:sz="4" w:space="1" w:color="auto"/>
          <w:left w:val="single" w:sz="4" w:space="4" w:color="auto"/>
          <w:bottom w:val="single" w:sz="4" w:space="1" w:color="auto"/>
          <w:right w:val="single" w:sz="4" w:space="4" w:color="auto"/>
        </w:pBdr>
        <w:spacing w:after="120"/>
      </w:pPr>
      <w:r w:rsidRPr="00981061">
        <w:t>For intra-frequency temporal domain, higher UE speeds result in larger prediction errors</w:t>
      </w:r>
    </w:p>
    <w:p w:rsidR="004D2987" w:rsidRDefault="006F57B9" w:rsidP="00590DD4">
      <w:pPr>
        <w:spacing w:after="120"/>
        <w:jc w:val="both"/>
        <w:rPr>
          <w:rFonts w:eastAsiaTheme="minorEastAsia"/>
          <w:lang w:val="en-GB" w:eastAsia="zh-CN"/>
        </w:rPr>
      </w:pPr>
      <w:r>
        <w:rPr>
          <w:rFonts w:eastAsiaTheme="minorEastAsia" w:hint="eastAsia"/>
          <w:lang w:val="en-GB" w:eastAsia="zh-CN"/>
        </w:rPr>
        <w:t>However, for UE</w:t>
      </w:r>
      <w:r w:rsidR="00315141">
        <w:rPr>
          <w:rFonts w:eastAsiaTheme="minorEastAsia" w:hint="eastAsia"/>
          <w:lang w:val="en-GB" w:eastAsia="zh-CN"/>
        </w:rPr>
        <w:t xml:space="preserve">s with </w:t>
      </w:r>
      <w:r w:rsidR="00EA53B0">
        <w:rPr>
          <w:rFonts w:eastAsiaTheme="minorEastAsia" w:hint="eastAsia"/>
          <w:lang w:val="en-GB" w:eastAsia="zh-CN"/>
        </w:rPr>
        <w:t>different speeds but within a</w:t>
      </w:r>
      <w:r w:rsidR="007C4B3A">
        <w:rPr>
          <w:rFonts w:eastAsiaTheme="minorEastAsia" w:hint="eastAsia"/>
          <w:lang w:val="en-GB" w:eastAsia="zh-CN"/>
        </w:rPr>
        <w:t>n</w:t>
      </w:r>
      <w:r w:rsidR="00EA53B0">
        <w:rPr>
          <w:rFonts w:eastAsiaTheme="minorEastAsia" w:hint="eastAsia"/>
          <w:lang w:val="en-GB" w:eastAsia="zh-CN"/>
        </w:rPr>
        <w:t xml:space="preserve"> acceptable speed range, the model can be generalized to reduce the training complexity. </w:t>
      </w:r>
      <w:r w:rsidR="007C4B3A">
        <w:rPr>
          <w:rFonts w:eastAsiaTheme="minorEastAsia" w:hint="eastAsia"/>
          <w:lang w:val="en-GB" w:eastAsia="zh-CN"/>
        </w:rPr>
        <w:t xml:space="preserve">For example, the UEs with low mobility can be divided into a group </w:t>
      </w:r>
      <w:r w:rsidR="004D2987">
        <w:rPr>
          <w:rFonts w:eastAsiaTheme="minorEastAsia" w:hint="eastAsia"/>
          <w:lang w:val="en-GB" w:eastAsia="zh-CN"/>
        </w:rPr>
        <w:t xml:space="preserve">using the </w:t>
      </w:r>
      <w:r w:rsidR="004D2987">
        <w:rPr>
          <w:rFonts w:eastAsiaTheme="minorEastAsia" w:hint="eastAsia"/>
          <w:lang w:val="en-GB" w:eastAsia="zh-CN"/>
        </w:rPr>
        <w:lastRenderedPageBreak/>
        <w:t>model trained with speed 20Km/h, the UE with high mobility can use the model trained with 120Km/h and etc.</w:t>
      </w:r>
      <w:r w:rsidR="009C1EBC">
        <w:rPr>
          <w:rFonts w:eastAsiaTheme="minorEastAsia" w:hint="eastAsia"/>
          <w:lang w:val="en-GB" w:eastAsia="zh-CN"/>
        </w:rPr>
        <w:t xml:space="preserve"> </w:t>
      </w:r>
      <w:r w:rsidR="00832765">
        <w:rPr>
          <w:rFonts w:eastAsiaTheme="minorEastAsia" w:hint="eastAsia"/>
          <w:lang w:val="en-GB" w:eastAsia="zh-CN"/>
        </w:rPr>
        <w:t xml:space="preserve">Similarly, the training work can be greatly reduced. </w:t>
      </w:r>
    </w:p>
    <w:p w:rsidR="009C1EBC" w:rsidRDefault="009C1EBC" w:rsidP="00590DD4">
      <w:pPr>
        <w:spacing w:after="120"/>
        <w:jc w:val="both"/>
        <w:rPr>
          <w:rFonts w:eastAsiaTheme="minorEastAsia"/>
          <w:lang w:val="en-GB" w:eastAsia="zh-CN"/>
        </w:rPr>
      </w:pPr>
      <w:r>
        <w:rPr>
          <w:rFonts w:eastAsiaTheme="minorEastAsia" w:hint="eastAsia"/>
          <w:lang w:val="en-GB" w:eastAsia="zh-CN"/>
        </w:rPr>
        <w:t>Hence, it is proposed that:</w:t>
      </w:r>
    </w:p>
    <w:p w:rsidR="009C1EBC" w:rsidRDefault="009C1EBC" w:rsidP="00590DD4">
      <w:pPr>
        <w:spacing w:after="120"/>
        <w:jc w:val="both"/>
        <w:rPr>
          <w:rFonts w:eastAsiaTheme="minorEastAsia"/>
          <w:b/>
          <w:lang w:eastAsia="zh-CN"/>
        </w:rPr>
      </w:pPr>
      <w:r w:rsidRPr="00FB2AE3">
        <w:rPr>
          <w:rFonts w:eastAsiaTheme="minorEastAsia" w:hint="eastAsia"/>
          <w:b/>
          <w:lang w:val="en-GB" w:eastAsia="zh-CN"/>
        </w:rPr>
        <w:t xml:space="preserve">Proposal 2: </w:t>
      </w:r>
      <w:r w:rsidRPr="00FB2AE3">
        <w:rPr>
          <w:rFonts w:eastAsiaTheme="minorEastAsia" w:hint="eastAsia"/>
          <w:b/>
          <w:lang w:eastAsia="zh-CN"/>
        </w:rPr>
        <w:t xml:space="preserve">Study AI/ML generalization from speed </w:t>
      </w:r>
      <w:r w:rsidR="00727249">
        <w:rPr>
          <w:rFonts w:eastAsiaTheme="minorEastAsia" w:hint="eastAsia"/>
          <w:b/>
          <w:lang w:eastAsia="zh-CN"/>
        </w:rPr>
        <w:t xml:space="preserve">range </w:t>
      </w:r>
      <w:r w:rsidRPr="00FB2AE3">
        <w:rPr>
          <w:rFonts w:eastAsiaTheme="minorEastAsia" w:hint="eastAsia"/>
          <w:b/>
          <w:lang w:eastAsia="zh-CN"/>
        </w:rPr>
        <w:t xml:space="preserve">perspective for intra-frequency </w:t>
      </w:r>
      <w:r w:rsidR="00727249">
        <w:rPr>
          <w:rFonts w:eastAsiaTheme="minorEastAsia" w:hint="eastAsia"/>
          <w:b/>
          <w:lang w:eastAsia="zh-CN"/>
        </w:rPr>
        <w:t>RRM measurement prediction</w:t>
      </w:r>
      <w:r w:rsidR="00FF23BE">
        <w:rPr>
          <w:rFonts w:eastAsiaTheme="minorEastAsia" w:hint="eastAsia"/>
          <w:b/>
          <w:lang w:eastAsia="zh-CN"/>
        </w:rPr>
        <w:t xml:space="preserve">, i.e., whether </w:t>
      </w:r>
      <w:r w:rsidR="00FF23BE" w:rsidRPr="00FF23BE">
        <w:rPr>
          <w:rFonts w:eastAsiaTheme="minorEastAsia"/>
          <w:b/>
          <w:lang w:eastAsia="zh-CN"/>
        </w:rPr>
        <w:t xml:space="preserve">the model trained based on </w:t>
      </w:r>
      <w:r w:rsidR="00FF23BE">
        <w:rPr>
          <w:rFonts w:eastAsiaTheme="minorEastAsia" w:hint="eastAsia"/>
          <w:b/>
          <w:lang w:eastAsia="zh-CN"/>
        </w:rPr>
        <w:t>training</w:t>
      </w:r>
      <w:r w:rsidR="00FF23BE" w:rsidRPr="00FF23BE">
        <w:rPr>
          <w:rFonts w:eastAsiaTheme="minorEastAsia"/>
          <w:b/>
          <w:lang w:eastAsia="zh-CN"/>
        </w:rPr>
        <w:t xml:space="preserve"> data</w:t>
      </w:r>
      <w:r w:rsidR="00FF23BE">
        <w:rPr>
          <w:rFonts w:eastAsiaTheme="minorEastAsia" w:hint="eastAsia"/>
          <w:b/>
          <w:lang w:eastAsia="zh-CN"/>
        </w:rPr>
        <w:t xml:space="preserve"> </w:t>
      </w:r>
      <w:r w:rsidR="00FF23BE">
        <w:rPr>
          <w:rFonts w:eastAsiaTheme="minorEastAsia"/>
          <w:b/>
          <w:lang w:eastAsia="zh-CN"/>
        </w:rPr>
        <w:t>with</w:t>
      </w:r>
      <w:r w:rsidR="00FF23BE">
        <w:rPr>
          <w:rFonts w:eastAsiaTheme="minorEastAsia" w:hint="eastAsia"/>
          <w:b/>
          <w:lang w:eastAsia="zh-CN"/>
        </w:rPr>
        <w:t xml:space="preserve"> one speed</w:t>
      </w:r>
      <w:r w:rsidR="00FF23BE" w:rsidRPr="00FF23BE">
        <w:rPr>
          <w:rFonts w:eastAsiaTheme="minorEastAsia"/>
          <w:b/>
          <w:lang w:eastAsia="zh-CN"/>
        </w:rPr>
        <w:t xml:space="preserve"> can also be applied to </w:t>
      </w:r>
      <w:r w:rsidR="00FF23BE">
        <w:rPr>
          <w:rFonts w:eastAsiaTheme="minorEastAsia" w:hint="eastAsia"/>
          <w:b/>
          <w:lang w:eastAsia="zh-CN"/>
        </w:rPr>
        <w:t xml:space="preserve">intra-frequency </w:t>
      </w:r>
      <w:r w:rsidR="00FF23BE" w:rsidRPr="00FF23BE">
        <w:rPr>
          <w:rFonts w:eastAsiaTheme="minorEastAsia"/>
          <w:b/>
          <w:lang w:eastAsia="zh-CN"/>
        </w:rPr>
        <w:t>RRM measurement prediction</w:t>
      </w:r>
      <w:r w:rsidR="00FF23BE">
        <w:rPr>
          <w:rFonts w:eastAsiaTheme="minorEastAsia" w:hint="eastAsia"/>
          <w:b/>
          <w:lang w:eastAsia="zh-CN"/>
        </w:rPr>
        <w:t xml:space="preserve"> for another speed within a specific range</w:t>
      </w:r>
      <w:r>
        <w:rPr>
          <w:rFonts w:eastAsiaTheme="minorEastAsia" w:hint="eastAsia"/>
          <w:b/>
          <w:lang w:eastAsia="zh-CN"/>
        </w:rPr>
        <w:t>.</w:t>
      </w:r>
    </w:p>
    <w:p w:rsidR="00B0156E" w:rsidRDefault="00B0156E" w:rsidP="00590DD4">
      <w:pPr>
        <w:spacing w:after="120"/>
        <w:jc w:val="both"/>
        <w:rPr>
          <w:rFonts w:eastAsiaTheme="minorEastAsia"/>
          <w:b/>
          <w:lang w:eastAsia="zh-CN"/>
        </w:rPr>
      </w:pPr>
    </w:p>
    <w:p w:rsidR="00B0156E" w:rsidRPr="00B0156E" w:rsidRDefault="00B0156E" w:rsidP="00B0156E">
      <w:pPr>
        <w:pStyle w:val="20"/>
        <w:numPr>
          <w:ilvl w:val="1"/>
          <w:numId w:val="7"/>
        </w:numPr>
        <w:spacing w:after="120"/>
        <w:rPr>
          <w:rFonts w:eastAsiaTheme="minorEastAsia"/>
          <w:lang w:eastAsia="zh-CN"/>
        </w:rPr>
      </w:pPr>
      <w:r w:rsidRPr="00B0156E">
        <w:rPr>
          <w:rFonts w:eastAsiaTheme="minorEastAsia" w:hint="eastAsia"/>
          <w:lang w:eastAsia="zh-CN"/>
        </w:rPr>
        <w:t xml:space="preserve">Per cell model </w:t>
      </w:r>
      <w:proofErr w:type="spellStart"/>
      <w:r w:rsidRPr="00B0156E">
        <w:rPr>
          <w:rFonts w:eastAsiaTheme="minorEastAsia" w:hint="eastAsia"/>
          <w:lang w:eastAsia="zh-CN"/>
        </w:rPr>
        <w:t>vs</w:t>
      </w:r>
      <w:proofErr w:type="spellEnd"/>
      <w:r w:rsidRPr="00B0156E">
        <w:rPr>
          <w:rFonts w:eastAsiaTheme="minorEastAsia" w:hint="eastAsia"/>
          <w:lang w:eastAsia="zh-CN"/>
        </w:rPr>
        <w:t xml:space="preserve"> generalized model</w:t>
      </w:r>
    </w:p>
    <w:p w:rsidR="00B0156E" w:rsidRDefault="004528FA" w:rsidP="00590DD4">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n RAN2#127 meeting, the following RAN2 agreements were made in the aspect of cluster based model:</w:t>
      </w:r>
    </w:p>
    <w:tbl>
      <w:tblPr>
        <w:tblStyle w:val="a4"/>
        <w:tblW w:w="0" w:type="auto"/>
        <w:tblInd w:w="1242" w:type="dxa"/>
        <w:tblLook w:val="04A0" w:firstRow="1" w:lastRow="0" w:firstColumn="1" w:lastColumn="0" w:noHBand="0" w:noVBand="1"/>
      </w:tblPr>
      <w:tblGrid>
        <w:gridCol w:w="8044"/>
      </w:tblGrid>
      <w:tr w:rsidR="004528FA" w:rsidTr="004528FA">
        <w:tc>
          <w:tcPr>
            <w:tcW w:w="8044" w:type="dxa"/>
          </w:tcPr>
          <w:p w:rsidR="004528FA" w:rsidRPr="004528FA" w:rsidRDefault="004528FA" w:rsidP="004528FA">
            <w:pPr>
              <w:pStyle w:val="Doc-text2"/>
              <w:tabs>
                <w:tab w:val="clear" w:pos="1622"/>
                <w:tab w:val="left" w:pos="318"/>
              </w:tabs>
              <w:spacing w:after="120"/>
              <w:ind w:left="318" w:hanging="284"/>
              <w:rPr>
                <w:rFonts w:eastAsiaTheme="minorEastAsia"/>
                <w:lang w:eastAsia="zh-CN"/>
              </w:rPr>
            </w:pPr>
            <w:r>
              <w:rPr>
                <w:lang w:eastAsia="en-US"/>
              </w:rPr>
              <w:t>=&gt;</w:t>
            </w:r>
            <w:r>
              <w:rPr>
                <w:lang w:eastAsia="en-US"/>
              </w:rPr>
              <w:tab/>
            </w:r>
            <w:proofErr w:type="gramStart"/>
            <w:r>
              <w:rPr>
                <w:lang w:eastAsia="en-US"/>
              </w:rPr>
              <w:t>it</w:t>
            </w:r>
            <w:proofErr w:type="gramEnd"/>
            <w:r>
              <w:rPr>
                <w:lang w:eastAsia="en-US"/>
              </w:rPr>
              <w:t xml:space="preserve"> is up to companies to select the number of cells for input and output (companies should clarify what they are using for cluster-based approach).  Cluster-based approach evaluation is optional and lower priority for now.  </w:t>
            </w:r>
          </w:p>
        </w:tc>
      </w:tr>
    </w:tbl>
    <w:p w:rsidR="004528FA" w:rsidRDefault="004528FA" w:rsidP="00FF23BE">
      <w:pPr>
        <w:spacing w:beforeLines="50" w:before="120"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cluster based model is not applied in </w:t>
      </w:r>
      <w:r w:rsidR="00FF23BE">
        <w:rPr>
          <w:rFonts w:eastAsiaTheme="minorEastAsia" w:hint="eastAsia"/>
          <w:lang w:val="en-GB" w:eastAsia="zh-CN"/>
        </w:rPr>
        <w:t xml:space="preserve">AI mobility, it means the model has to be trained and applied for each cell, while cluster based model can be applied for a group of cells. </w:t>
      </w:r>
      <w:r w:rsidR="00FF23BE">
        <w:rPr>
          <w:rFonts w:eastAsiaTheme="minorEastAsia"/>
          <w:lang w:val="en-GB" w:eastAsia="zh-CN"/>
        </w:rPr>
        <w:t>D</w:t>
      </w:r>
      <w:r w:rsidR="00FF23BE">
        <w:rPr>
          <w:rFonts w:eastAsiaTheme="minorEastAsia" w:hint="eastAsia"/>
          <w:lang w:val="en-GB" w:eastAsia="zh-CN"/>
        </w:rPr>
        <w:t>ue to the complexity of model training, it</w:t>
      </w:r>
      <w:r w:rsidR="00FF23BE">
        <w:rPr>
          <w:rFonts w:eastAsiaTheme="minorEastAsia"/>
          <w:lang w:val="en-GB" w:eastAsia="zh-CN"/>
        </w:rPr>
        <w:t>’</w:t>
      </w:r>
      <w:r w:rsidR="00FF23BE">
        <w:rPr>
          <w:rFonts w:eastAsiaTheme="minorEastAsia" w:hint="eastAsia"/>
          <w:lang w:val="en-GB" w:eastAsia="zh-CN"/>
        </w:rPr>
        <w:t>s worth studying the model generalization from cell perspective, i.e., whether the model trained based on one cell</w:t>
      </w:r>
      <w:r w:rsidR="00FF23BE">
        <w:rPr>
          <w:rFonts w:eastAsiaTheme="minorEastAsia"/>
          <w:lang w:val="en-GB" w:eastAsia="zh-CN"/>
        </w:rPr>
        <w:t>’</w:t>
      </w:r>
      <w:r w:rsidR="00FF23BE">
        <w:rPr>
          <w:rFonts w:eastAsiaTheme="minorEastAsia" w:hint="eastAsia"/>
          <w:lang w:val="en-GB" w:eastAsia="zh-CN"/>
        </w:rPr>
        <w:t>s data can also be applied to another cell</w:t>
      </w:r>
      <w:r w:rsidR="00FF23BE">
        <w:rPr>
          <w:rFonts w:eastAsiaTheme="minorEastAsia"/>
          <w:lang w:val="en-GB" w:eastAsia="zh-CN"/>
        </w:rPr>
        <w:t>’</w:t>
      </w:r>
      <w:r w:rsidR="00FF23BE">
        <w:rPr>
          <w:rFonts w:eastAsiaTheme="minorEastAsia" w:hint="eastAsia"/>
          <w:lang w:val="en-GB" w:eastAsia="zh-CN"/>
        </w:rPr>
        <w:t xml:space="preserve">s RRM measurement prediction. </w:t>
      </w:r>
      <w:r w:rsidR="00FF23BE">
        <w:rPr>
          <w:rFonts w:eastAsiaTheme="minorEastAsia"/>
          <w:lang w:val="en-GB" w:eastAsia="zh-CN"/>
        </w:rPr>
        <w:t>T</w:t>
      </w:r>
      <w:r w:rsidR="00FF23BE">
        <w:rPr>
          <w:rFonts w:eastAsiaTheme="minorEastAsia" w:hint="eastAsia"/>
          <w:lang w:val="en-GB" w:eastAsia="zh-CN"/>
        </w:rPr>
        <w:t>hen the generalization performance can be compared with that of cluster based model.</w:t>
      </w:r>
    </w:p>
    <w:p w:rsidR="00FF23BE" w:rsidRPr="00451D89" w:rsidRDefault="00FF23BE" w:rsidP="00FF23BE">
      <w:pPr>
        <w:spacing w:beforeLines="50" w:before="120" w:after="120"/>
        <w:jc w:val="both"/>
        <w:rPr>
          <w:rFonts w:eastAsiaTheme="minorEastAsia"/>
          <w:lang w:val="en-GB" w:eastAsia="zh-CN"/>
        </w:rPr>
      </w:pPr>
      <w:r w:rsidRPr="00FF23BE">
        <w:rPr>
          <w:rFonts w:eastAsiaTheme="minorEastAsia"/>
          <w:b/>
          <w:lang w:val="en-GB" w:eastAsia="zh-CN"/>
        </w:rPr>
        <w:t>P</w:t>
      </w:r>
      <w:r w:rsidRPr="00FF23BE">
        <w:rPr>
          <w:rFonts w:eastAsiaTheme="minorEastAsia" w:hint="eastAsia"/>
          <w:b/>
          <w:lang w:val="en-GB" w:eastAsia="zh-CN"/>
        </w:rPr>
        <w:t xml:space="preserve">roposal 3: </w:t>
      </w:r>
      <w:r w:rsidRPr="00FB2AE3">
        <w:rPr>
          <w:rFonts w:eastAsiaTheme="minorEastAsia" w:hint="eastAsia"/>
          <w:b/>
          <w:lang w:eastAsia="zh-CN"/>
        </w:rPr>
        <w:t xml:space="preserve">Study AI/ML generalization from </w:t>
      </w:r>
      <w:r>
        <w:rPr>
          <w:rFonts w:eastAsiaTheme="minorEastAsia" w:hint="eastAsia"/>
          <w:b/>
          <w:lang w:eastAsia="zh-CN"/>
        </w:rPr>
        <w:t xml:space="preserve">cell </w:t>
      </w:r>
      <w:r w:rsidRPr="00FB2AE3">
        <w:rPr>
          <w:rFonts w:eastAsiaTheme="minorEastAsia" w:hint="eastAsia"/>
          <w:b/>
          <w:lang w:eastAsia="zh-CN"/>
        </w:rPr>
        <w:t xml:space="preserve">perspective for intra-frequency </w:t>
      </w:r>
      <w:r>
        <w:rPr>
          <w:rFonts w:eastAsiaTheme="minorEastAsia" w:hint="eastAsia"/>
          <w:b/>
          <w:lang w:eastAsia="zh-CN"/>
        </w:rPr>
        <w:t xml:space="preserve">RRM measurement prediction, i.e., </w:t>
      </w:r>
      <w:r w:rsidRPr="00FF23BE">
        <w:rPr>
          <w:rFonts w:eastAsiaTheme="minorEastAsia"/>
          <w:b/>
          <w:lang w:eastAsia="zh-CN"/>
        </w:rPr>
        <w:t xml:space="preserve">whether the model trained based on one cell’s data can also be applied to another cell’s </w:t>
      </w:r>
      <w:r w:rsidRPr="00FB2AE3">
        <w:rPr>
          <w:rFonts w:eastAsiaTheme="minorEastAsia" w:hint="eastAsia"/>
          <w:b/>
          <w:lang w:eastAsia="zh-CN"/>
        </w:rPr>
        <w:t>intra-frequency</w:t>
      </w:r>
      <w:r w:rsidRPr="00FF23BE">
        <w:rPr>
          <w:rFonts w:eastAsiaTheme="minorEastAsia"/>
          <w:b/>
          <w:lang w:eastAsia="zh-CN"/>
        </w:rPr>
        <w:t xml:space="preserve"> RRM measurement prediction</w:t>
      </w:r>
      <w:r>
        <w:rPr>
          <w:rFonts w:eastAsiaTheme="minorEastAsia" w:hint="eastAsia"/>
          <w:b/>
          <w:lang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2F4BA9">
        <w:rPr>
          <w:rFonts w:eastAsiaTheme="minorEastAsia" w:hint="eastAsia"/>
          <w:lang w:eastAsia="zh-CN"/>
        </w:rPr>
        <w:t>generalization aspects and we propose that</w:t>
      </w:r>
      <w:r>
        <w:rPr>
          <w:rFonts w:eastAsiaTheme="minorEastAsia" w:hint="eastAsia"/>
          <w:lang w:val="x-none" w:eastAsia="zh-CN"/>
        </w:rPr>
        <w:t>:</w:t>
      </w:r>
    </w:p>
    <w:p w:rsidR="00141CD2" w:rsidRDefault="00141CD2" w:rsidP="00141CD2">
      <w:pPr>
        <w:spacing w:after="120"/>
        <w:jc w:val="both"/>
        <w:rPr>
          <w:rFonts w:eastAsiaTheme="minorEastAsia"/>
          <w:b/>
          <w:lang w:eastAsia="zh-CN"/>
        </w:rPr>
      </w:pPr>
      <w:r w:rsidRPr="00590DD4">
        <w:rPr>
          <w:rFonts w:eastAsiaTheme="minorEastAsia" w:hint="eastAsia"/>
          <w:b/>
          <w:lang w:val="en-GB" w:eastAsia="zh-CN"/>
        </w:rPr>
        <w:t xml:space="preserve">Proposal </w:t>
      </w:r>
      <w:r>
        <w:rPr>
          <w:rFonts w:eastAsiaTheme="minorEastAsia" w:hint="eastAsia"/>
          <w:b/>
          <w:lang w:val="en-GB" w:eastAsia="zh-CN"/>
        </w:rPr>
        <w:t>1</w:t>
      </w:r>
      <w:r w:rsidRPr="00590DD4">
        <w:rPr>
          <w:rFonts w:eastAsiaTheme="minorEastAsia" w:hint="eastAsia"/>
          <w:b/>
          <w:lang w:val="en-GB" w:eastAsia="zh-CN"/>
        </w:rPr>
        <w:t xml:space="preserve">: </w:t>
      </w:r>
      <w:r w:rsidRPr="00590DD4">
        <w:rPr>
          <w:rFonts w:eastAsiaTheme="minorEastAsia" w:hint="eastAsia"/>
          <w:b/>
          <w:lang w:eastAsia="zh-CN"/>
        </w:rPr>
        <w:t xml:space="preserve"> Study AI/ML generalization </w:t>
      </w:r>
      <w:r>
        <w:rPr>
          <w:rFonts w:eastAsiaTheme="minorEastAsia" w:hint="eastAsia"/>
          <w:b/>
          <w:lang w:eastAsia="zh-CN"/>
        </w:rPr>
        <w:t>from speed perspective for inter-</w:t>
      </w:r>
      <w:r w:rsidRPr="00590DD4">
        <w:rPr>
          <w:rFonts w:eastAsiaTheme="minorEastAsia" w:hint="eastAsia"/>
          <w:b/>
          <w:lang w:eastAsia="zh-CN"/>
        </w:rPr>
        <w:t>frequency</w:t>
      </w:r>
      <w:r>
        <w:rPr>
          <w:rFonts w:eastAsiaTheme="minorEastAsia" w:hint="eastAsia"/>
          <w:b/>
          <w:lang w:eastAsia="zh-CN"/>
        </w:rPr>
        <w:t xml:space="preserve"> RRM measurement prediction, i.e., whether </w:t>
      </w:r>
      <w:r w:rsidRPr="00FF23BE">
        <w:rPr>
          <w:rFonts w:eastAsiaTheme="minorEastAsia"/>
          <w:b/>
          <w:lang w:eastAsia="zh-CN"/>
        </w:rPr>
        <w:t xml:space="preserve">the model trained based on </w:t>
      </w:r>
      <w:r>
        <w:rPr>
          <w:rFonts w:eastAsiaTheme="minorEastAsia" w:hint="eastAsia"/>
          <w:b/>
          <w:lang w:eastAsia="zh-CN"/>
        </w:rPr>
        <w:t>training</w:t>
      </w:r>
      <w:r w:rsidRPr="00FF23BE">
        <w:rPr>
          <w:rFonts w:eastAsiaTheme="minorEastAsia"/>
          <w:b/>
          <w:lang w:eastAsia="zh-CN"/>
        </w:rPr>
        <w:t xml:space="preserve"> data </w:t>
      </w:r>
      <w:r>
        <w:rPr>
          <w:rFonts w:eastAsiaTheme="minorEastAsia" w:hint="eastAsia"/>
          <w:b/>
          <w:lang w:eastAsia="zh-CN"/>
        </w:rPr>
        <w:t xml:space="preserve">with one speed </w:t>
      </w:r>
      <w:r w:rsidRPr="00FF23BE">
        <w:rPr>
          <w:rFonts w:eastAsiaTheme="minorEastAsia"/>
          <w:b/>
          <w:lang w:eastAsia="zh-CN"/>
        </w:rPr>
        <w:t xml:space="preserve">can also be applied to </w:t>
      </w:r>
      <w:r>
        <w:rPr>
          <w:rFonts w:eastAsiaTheme="minorEastAsia" w:hint="eastAsia"/>
          <w:b/>
          <w:lang w:eastAsia="zh-CN"/>
        </w:rPr>
        <w:t>inter-</w:t>
      </w:r>
      <w:r>
        <w:rPr>
          <w:rFonts w:eastAsiaTheme="minorEastAsia"/>
          <w:b/>
          <w:lang w:eastAsia="zh-CN"/>
        </w:rPr>
        <w:t>frequency</w:t>
      </w:r>
      <w:r w:rsidRPr="00FF23BE">
        <w:rPr>
          <w:rFonts w:eastAsiaTheme="minorEastAsia"/>
          <w:b/>
          <w:lang w:eastAsia="zh-CN"/>
        </w:rPr>
        <w:t xml:space="preserve"> RRM measurement prediction</w:t>
      </w:r>
      <w:r>
        <w:rPr>
          <w:rFonts w:eastAsiaTheme="minorEastAsia" w:hint="eastAsia"/>
          <w:b/>
          <w:lang w:eastAsia="zh-CN"/>
        </w:rPr>
        <w:t xml:space="preserve"> for other speeds</w:t>
      </w:r>
      <w:r w:rsidRPr="00590DD4">
        <w:rPr>
          <w:rFonts w:eastAsiaTheme="minorEastAsia" w:hint="eastAsia"/>
          <w:b/>
          <w:lang w:eastAsia="zh-CN"/>
        </w:rPr>
        <w:t>.</w:t>
      </w:r>
    </w:p>
    <w:p w:rsidR="00141CD2" w:rsidRDefault="00141CD2" w:rsidP="00141CD2">
      <w:pPr>
        <w:spacing w:after="120"/>
        <w:jc w:val="both"/>
        <w:rPr>
          <w:rFonts w:eastAsiaTheme="minorEastAsia"/>
          <w:b/>
          <w:lang w:eastAsia="zh-CN"/>
        </w:rPr>
      </w:pPr>
      <w:r w:rsidRPr="00FB2AE3">
        <w:rPr>
          <w:rFonts w:eastAsiaTheme="minorEastAsia" w:hint="eastAsia"/>
          <w:b/>
          <w:lang w:val="en-GB" w:eastAsia="zh-CN"/>
        </w:rPr>
        <w:t xml:space="preserve">Proposal 2: </w:t>
      </w:r>
      <w:r w:rsidRPr="00FB2AE3">
        <w:rPr>
          <w:rFonts w:eastAsiaTheme="minorEastAsia" w:hint="eastAsia"/>
          <w:b/>
          <w:lang w:eastAsia="zh-CN"/>
        </w:rPr>
        <w:t xml:space="preserve">Study AI/ML generalization from speed </w:t>
      </w:r>
      <w:r>
        <w:rPr>
          <w:rFonts w:eastAsiaTheme="minorEastAsia" w:hint="eastAsia"/>
          <w:b/>
          <w:lang w:eastAsia="zh-CN"/>
        </w:rPr>
        <w:t xml:space="preserve">range </w:t>
      </w:r>
      <w:r w:rsidRPr="00FB2AE3">
        <w:rPr>
          <w:rFonts w:eastAsiaTheme="minorEastAsia" w:hint="eastAsia"/>
          <w:b/>
          <w:lang w:eastAsia="zh-CN"/>
        </w:rPr>
        <w:t xml:space="preserve">perspective for intra-frequency </w:t>
      </w:r>
      <w:r>
        <w:rPr>
          <w:rFonts w:eastAsiaTheme="minorEastAsia" w:hint="eastAsia"/>
          <w:b/>
          <w:lang w:eastAsia="zh-CN"/>
        </w:rPr>
        <w:t xml:space="preserve">RRM measurement prediction, i.e., whether </w:t>
      </w:r>
      <w:r w:rsidRPr="00FF23BE">
        <w:rPr>
          <w:rFonts w:eastAsiaTheme="minorEastAsia"/>
          <w:b/>
          <w:lang w:eastAsia="zh-CN"/>
        </w:rPr>
        <w:t xml:space="preserve">the model trained based on </w:t>
      </w:r>
      <w:r>
        <w:rPr>
          <w:rFonts w:eastAsiaTheme="minorEastAsia" w:hint="eastAsia"/>
          <w:b/>
          <w:lang w:eastAsia="zh-CN"/>
        </w:rPr>
        <w:t>training</w:t>
      </w:r>
      <w:r w:rsidRPr="00FF23BE">
        <w:rPr>
          <w:rFonts w:eastAsiaTheme="minorEastAsia"/>
          <w:b/>
          <w:lang w:eastAsia="zh-CN"/>
        </w:rPr>
        <w:t xml:space="preserve"> data</w:t>
      </w:r>
      <w:r>
        <w:rPr>
          <w:rFonts w:eastAsiaTheme="minorEastAsia" w:hint="eastAsia"/>
          <w:b/>
          <w:lang w:eastAsia="zh-CN"/>
        </w:rPr>
        <w:t xml:space="preserve"> </w:t>
      </w:r>
      <w:r>
        <w:rPr>
          <w:rFonts w:eastAsiaTheme="minorEastAsia"/>
          <w:b/>
          <w:lang w:eastAsia="zh-CN"/>
        </w:rPr>
        <w:t>with</w:t>
      </w:r>
      <w:r>
        <w:rPr>
          <w:rFonts w:eastAsiaTheme="minorEastAsia" w:hint="eastAsia"/>
          <w:b/>
          <w:lang w:eastAsia="zh-CN"/>
        </w:rPr>
        <w:t xml:space="preserve"> one speed</w:t>
      </w:r>
      <w:r w:rsidRPr="00FF23BE">
        <w:rPr>
          <w:rFonts w:eastAsiaTheme="minorEastAsia"/>
          <w:b/>
          <w:lang w:eastAsia="zh-CN"/>
        </w:rPr>
        <w:t xml:space="preserve"> can also be applied to </w:t>
      </w:r>
      <w:r>
        <w:rPr>
          <w:rFonts w:eastAsiaTheme="minorEastAsia" w:hint="eastAsia"/>
          <w:b/>
          <w:lang w:eastAsia="zh-CN"/>
        </w:rPr>
        <w:t xml:space="preserve">intra-frequency </w:t>
      </w:r>
      <w:r w:rsidRPr="00FF23BE">
        <w:rPr>
          <w:rFonts w:eastAsiaTheme="minorEastAsia"/>
          <w:b/>
          <w:lang w:eastAsia="zh-CN"/>
        </w:rPr>
        <w:t>RRM measurement prediction</w:t>
      </w:r>
      <w:r>
        <w:rPr>
          <w:rFonts w:eastAsiaTheme="minorEastAsia" w:hint="eastAsia"/>
          <w:b/>
          <w:lang w:eastAsia="zh-CN"/>
        </w:rPr>
        <w:t xml:space="preserve"> for another speed within a specific range.</w:t>
      </w:r>
    </w:p>
    <w:p w:rsidR="00141CD2" w:rsidRPr="00451D89" w:rsidRDefault="00141CD2" w:rsidP="00141CD2">
      <w:pPr>
        <w:spacing w:beforeLines="50" w:before="120" w:after="120"/>
        <w:jc w:val="both"/>
        <w:rPr>
          <w:rFonts w:eastAsiaTheme="minorEastAsia"/>
          <w:lang w:val="en-GB" w:eastAsia="zh-CN"/>
        </w:rPr>
      </w:pPr>
      <w:r w:rsidRPr="00FF23BE">
        <w:rPr>
          <w:rFonts w:eastAsiaTheme="minorEastAsia"/>
          <w:b/>
          <w:lang w:val="en-GB" w:eastAsia="zh-CN"/>
        </w:rPr>
        <w:t>P</w:t>
      </w:r>
      <w:r w:rsidRPr="00FF23BE">
        <w:rPr>
          <w:rFonts w:eastAsiaTheme="minorEastAsia" w:hint="eastAsia"/>
          <w:b/>
          <w:lang w:val="en-GB" w:eastAsia="zh-CN"/>
        </w:rPr>
        <w:t xml:space="preserve">roposal 3: </w:t>
      </w:r>
      <w:r w:rsidRPr="00FB2AE3">
        <w:rPr>
          <w:rFonts w:eastAsiaTheme="minorEastAsia" w:hint="eastAsia"/>
          <w:b/>
          <w:lang w:eastAsia="zh-CN"/>
        </w:rPr>
        <w:t xml:space="preserve">Study AI/ML generalization from </w:t>
      </w:r>
      <w:r>
        <w:rPr>
          <w:rFonts w:eastAsiaTheme="minorEastAsia" w:hint="eastAsia"/>
          <w:b/>
          <w:lang w:eastAsia="zh-CN"/>
        </w:rPr>
        <w:t xml:space="preserve">cell </w:t>
      </w:r>
      <w:r w:rsidRPr="00FB2AE3">
        <w:rPr>
          <w:rFonts w:eastAsiaTheme="minorEastAsia" w:hint="eastAsia"/>
          <w:b/>
          <w:lang w:eastAsia="zh-CN"/>
        </w:rPr>
        <w:t xml:space="preserve">perspective for intra-frequency </w:t>
      </w:r>
      <w:r>
        <w:rPr>
          <w:rFonts w:eastAsiaTheme="minorEastAsia" w:hint="eastAsia"/>
          <w:b/>
          <w:lang w:eastAsia="zh-CN"/>
        </w:rPr>
        <w:t xml:space="preserve">RRM measurement prediction, i.e., </w:t>
      </w:r>
      <w:r w:rsidRPr="00FF23BE">
        <w:rPr>
          <w:rFonts w:eastAsiaTheme="minorEastAsia"/>
          <w:b/>
          <w:lang w:eastAsia="zh-CN"/>
        </w:rPr>
        <w:t xml:space="preserve">whether the model trained based on one cell’s data can also be applied to another cell’s </w:t>
      </w:r>
      <w:r w:rsidRPr="00FB2AE3">
        <w:rPr>
          <w:rFonts w:eastAsiaTheme="minorEastAsia" w:hint="eastAsia"/>
          <w:b/>
          <w:lang w:eastAsia="zh-CN"/>
        </w:rPr>
        <w:t>intra-frequency</w:t>
      </w:r>
      <w:r w:rsidRPr="00FF23BE">
        <w:rPr>
          <w:rFonts w:eastAsiaTheme="minorEastAsia"/>
          <w:b/>
          <w:lang w:eastAsia="zh-CN"/>
        </w:rPr>
        <w:t xml:space="preserve"> RRM measurement prediction</w:t>
      </w:r>
      <w:r>
        <w:rPr>
          <w:rFonts w:eastAsiaTheme="minorEastAsia" w:hint="eastAsia"/>
          <w:b/>
          <w:lang w:eastAsia="zh-CN"/>
        </w:rPr>
        <w:t>.</w:t>
      </w:r>
    </w:p>
    <w:p w:rsidR="00FB2AE3" w:rsidRPr="008167D6" w:rsidRDefault="00FB2AE3" w:rsidP="00341EE9">
      <w:pPr>
        <w:spacing w:after="120"/>
        <w:jc w:val="both"/>
        <w:rPr>
          <w:rFonts w:eastAsiaTheme="minorEastAsia"/>
          <w:lang w:eastAsia="zh-CN"/>
        </w:rPr>
      </w:pPr>
    </w:p>
    <w:p w:rsidR="0086263D" w:rsidRDefault="0007136D" w:rsidP="006D6167">
      <w:pPr>
        <w:pStyle w:val="1"/>
        <w:numPr>
          <w:ilvl w:val="0"/>
          <w:numId w:val="7"/>
        </w:numPr>
        <w:ind w:left="432" w:hanging="432"/>
        <w:rPr>
          <w:lang w:eastAsia="zh-CN"/>
        </w:rPr>
      </w:pPr>
      <w:r>
        <w:rPr>
          <w:lang w:eastAsia="zh-CN"/>
        </w:rPr>
        <w:t>References</w:t>
      </w:r>
    </w:p>
    <w:p w:rsidR="006C7415" w:rsidRDefault="002F4BA9" w:rsidP="002F4BA9">
      <w:pPr>
        <w:pStyle w:val="ad"/>
        <w:numPr>
          <w:ilvl w:val="0"/>
          <w:numId w:val="4"/>
        </w:numPr>
        <w:snapToGrid w:val="0"/>
        <w:spacing w:beforeLines="50" w:before="120" w:after="120"/>
        <w:ind w:leftChars="0"/>
        <w:contextualSpacing/>
        <w:rPr>
          <w:rFonts w:eastAsia="宋体"/>
          <w:szCs w:val="21"/>
          <w:lang w:eastAsia="zh-CN"/>
        </w:rPr>
      </w:pPr>
      <w:bookmarkStart w:id="4" w:name="_Ref64637089"/>
      <w:bookmarkStart w:id="5" w:name="_Ref64636111"/>
      <w:bookmarkStart w:id="6" w:name="_Ref100845924"/>
      <w:r w:rsidRPr="002F4BA9">
        <w:rPr>
          <w:rFonts w:eastAsia="宋体"/>
          <w:szCs w:val="21"/>
          <w:lang w:eastAsia="zh-CN"/>
        </w:rPr>
        <w:t>R2-2404102</w:t>
      </w:r>
      <w:r>
        <w:rPr>
          <w:rFonts w:eastAsia="宋体" w:hint="eastAsia"/>
          <w:szCs w:val="21"/>
          <w:lang w:eastAsia="zh-CN"/>
        </w:rPr>
        <w:t xml:space="preserve">, </w:t>
      </w:r>
      <w:r w:rsidR="006C7415">
        <w:rPr>
          <w:rFonts w:eastAsia="宋体" w:hint="eastAsia"/>
          <w:szCs w:val="21"/>
          <w:lang w:eastAsia="zh-CN"/>
        </w:rPr>
        <w:t>RAN2#126bis chairman notes;</w:t>
      </w:r>
    </w:p>
    <w:p w:rsidR="00AC65F9" w:rsidRPr="002F4BA9" w:rsidRDefault="00CA13D2" w:rsidP="00AC65F9">
      <w:pPr>
        <w:pStyle w:val="ad"/>
        <w:numPr>
          <w:ilvl w:val="0"/>
          <w:numId w:val="4"/>
        </w:numPr>
        <w:snapToGrid w:val="0"/>
        <w:spacing w:beforeLines="50" w:before="120" w:after="120"/>
        <w:ind w:leftChars="0"/>
        <w:contextualSpacing/>
        <w:rPr>
          <w:rFonts w:eastAsia="宋体"/>
          <w:szCs w:val="21"/>
          <w:lang w:eastAsia="zh-CN"/>
        </w:rPr>
      </w:pPr>
      <w:r w:rsidRPr="002F4BA9">
        <w:rPr>
          <w:rFonts w:eastAsia="宋体"/>
          <w:szCs w:val="21"/>
          <w:lang w:eastAsia="zh-CN"/>
        </w:rPr>
        <w:t>RAN2_127b_Meeting_Report</w:t>
      </w:r>
      <w:bookmarkEnd w:id="4"/>
      <w:bookmarkEnd w:id="5"/>
      <w:bookmarkEnd w:id="6"/>
    </w:p>
    <w:sectPr w:rsidR="00AC65F9" w:rsidRPr="002F4BA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C97" w:rsidRDefault="00154C97">
      <w:pPr>
        <w:spacing w:after="120"/>
        <w:ind w:leftChars="-1" w:left="-2"/>
      </w:pPr>
      <w:r>
        <w:separator/>
      </w:r>
    </w:p>
  </w:endnote>
  <w:endnote w:type="continuationSeparator" w:id="0">
    <w:p w:rsidR="00154C97" w:rsidRDefault="00154C97">
      <w:pPr>
        <w:spacing w:after="120"/>
        <w:ind w:leftChars="-1" w:left="-2"/>
      </w:pPr>
      <w:r>
        <w:continuationSeparator/>
      </w:r>
    </w:p>
  </w:endnote>
  <w:endnote w:type="continuationNotice" w:id="1">
    <w:p w:rsidR="00154C97" w:rsidRDefault="00154C9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C97" w:rsidRDefault="00154C97" w:rsidP="00C70398">
      <w:pPr>
        <w:spacing w:after="120"/>
        <w:ind w:leftChars="-1" w:left="-2"/>
      </w:pPr>
      <w:r>
        <w:separator/>
      </w:r>
    </w:p>
  </w:footnote>
  <w:footnote w:type="continuationSeparator" w:id="0">
    <w:p w:rsidR="00154C97" w:rsidRDefault="00154C97">
      <w:pPr>
        <w:spacing w:after="120"/>
        <w:ind w:leftChars="-1" w:left="-2"/>
      </w:pPr>
      <w:r>
        <w:continuationSeparator/>
      </w:r>
    </w:p>
  </w:footnote>
  <w:footnote w:type="continuationNotice" w:id="1">
    <w:p w:rsidR="00154C97" w:rsidRDefault="00154C9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nsid w:val="31152811"/>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9687885"/>
    <w:multiLevelType w:val="multilevel"/>
    <w:tmpl w:val="39687885"/>
    <w:lvl w:ilvl="0">
      <w:start w:val="1"/>
      <w:numFmt w:val="bullet"/>
      <w:pStyle w:val="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2ED4D70"/>
    <w:multiLevelType w:val="hybridMultilevel"/>
    <w:tmpl w:val="2AB020AC"/>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0"/>
  </w:num>
  <w:num w:numId="3">
    <w:abstractNumId w:val="24"/>
  </w:num>
  <w:num w:numId="4">
    <w:abstractNumId w:val="2"/>
  </w:num>
  <w:num w:numId="5">
    <w:abstractNumId w:val="12"/>
  </w:num>
  <w:num w:numId="6">
    <w:abstractNumId w:val="1"/>
  </w:num>
  <w:num w:numId="7">
    <w:abstractNumId w:val="4"/>
  </w:num>
  <w:num w:numId="8">
    <w:abstractNumId w:val="14"/>
  </w:num>
  <w:num w:numId="9">
    <w:abstractNumId w:val="13"/>
  </w:num>
  <w:num w:numId="10">
    <w:abstractNumId w:val="18"/>
  </w:num>
  <w:num w:numId="11">
    <w:abstractNumId w:val="4"/>
  </w:num>
  <w:num w:numId="12">
    <w:abstractNumId w:val="22"/>
  </w:num>
  <w:num w:numId="13">
    <w:abstractNumId w:val="16"/>
  </w:num>
  <w:num w:numId="14">
    <w:abstractNumId w:val="19"/>
  </w:num>
  <w:num w:numId="15">
    <w:abstractNumId w:val="8"/>
  </w:num>
  <w:num w:numId="16">
    <w:abstractNumId w:val="0"/>
  </w:num>
  <w:num w:numId="17">
    <w:abstractNumId w:val="5"/>
  </w:num>
  <w:num w:numId="18">
    <w:abstractNumId w:val="10"/>
  </w:num>
  <w:num w:numId="19">
    <w:abstractNumId w:val="3"/>
  </w:num>
  <w:num w:numId="20">
    <w:abstractNumId w:val="17"/>
  </w:num>
  <w:num w:numId="21">
    <w:abstractNumId w:val="21"/>
  </w:num>
  <w:num w:numId="22">
    <w:abstractNumId w:val="15"/>
  </w:num>
  <w:num w:numId="23">
    <w:abstractNumId w:val="9"/>
  </w:num>
  <w:num w:numId="24">
    <w:abstractNumId w:val="7"/>
  </w:num>
  <w:num w:numId="25">
    <w:abstractNumId w:val="23"/>
  </w:num>
  <w:num w:numId="26">
    <w:abstractNumId w:val="6"/>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DF9"/>
    <w:rsid w:val="00003F14"/>
    <w:rsid w:val="00004832"/>
    <w:rsid w:val="00004918"/>
    <w:rsid w:val="000049D2"/>
    <w:rsid w:val="0000511A"/>
    <w:rsid w:val="000055FF"/>
    <w:rsid w:val="000069DB"/>
    <w:rsid w:val="000073E8"/>
    <w:rsid w:val="0000784B"/>
    <w:rsid w:val="00010086"/>
    <w:rsid w:val="00010740"/>
    <w:rsid w:val="0001175F"/>
    <w:rsid w:val="00012319"/>
    <w:rsid w:val="00012809"/>
    <w:rsid w:val="000136C2"/>
    <w:rsid w:val="00013C5C"/>
    <w:rsid w:val="000142E0"/>
    <w:rsid w:val="00014385"/>
    <w:rsid w:val="00014BFB"/>
    <w:rsid w:val="0001554C"/>
    <w:rsid w:val="00015831"/>
    <w:rsid w:val="00016C2C"/>
    <w:rsid w:val="00016D10"/>
    <w:rsid w:val="00017A1E"/>
    <w:rsid w:val="0002033E"/>
    <w:rsid w:val="00020A34"/>
    <w:rsid w:val="00021D7F"/>
    <w:rsid w:val="000224D3"/>
    <w:rsid w:val="00022B87"/>
    <w:rsid w:val="000235CA"/>
    <w:rsid w:val="00023814"/>
    <w:rsid w:val="00025281"/>
    <w:rsid w:val="00025509"/>
    <w:rsid w:val="00026859"/>
    <w:rsid w:val="00026FC6"/>
    <w:rsid w:val="00027173"/>
    <w:rsid w:val="00027190"/>
    <w:rsid w:val="00031151"/>
    <w:rsid w:val="000317F9"/>
    <w:rsid w:val="000323C9"/>
    <w:rsid w:val="000323CA"/>
    <w:rsid w:val="00032586"/>
    <w:rsid w:val="000329EE"/>
    <w:rsid w:val="00032A1E"/>
    <w:rsid w:val="00032DC4"/>
    <w:rsid w:val="00034FDF"/>
    <w:rsid w:val="000350AA"/>
    <w:rsid w:val="000350D2"/>
    <w:rsid w:val="0003581E"/>
    <w:rsid w:val="00035BEE"/>
    <w:rsid w:val="0003658B"/>
    <w:rsid w:val="00036A40"/>
    <w:rsid w:val="00037652"/>
    <w:rsid w:val="000404B5"/>
    <w:rsid w:val="000409A0"/>
    <w:rsid w:val="00040C79"/>
    <w:rsid w:val="00041469"/>
    <w:rsid w:val="0004199B"/>
    <w:rsid w:val="00041EC7"/>
    <w:rsid w:val="00042577"/>
    <w:rsid w:val="00042591"/>
    <w:rsid w:val="00042E0A"/>
    <w:rsid w:val="00043527"/>
    <w:rsid w:val="00043EA1"/>
    <w:rsid w:val="000446B2"/>
    <w:rsid w:val="00044968"/>
    <w:rsid w:val="00044E7E"/>
    <w:rsid w:val="0004549E"/>
    <w:rsid w:val="0004577A"/>
    <w:rsid w:val="00045B9E"/>
    <w:rsid w:val="00045E23"/>
    <w:rsid w:val="00047085"/>
    <w:rsid w:val="000472E3"/>
    <w:rsid w:val="00047509"/>
    <w:rsid w:val="00047B69"/>
    <w:rsid w:val="00047C87"/>
    <w:rsid w:val="00047D4C"/>
    <w:rsid w:val="00047DF9"/>
    <w:rsid w:val="00050072"/>
    <w:rsid w:val="0005023B"/>
    <w:rsid w:val="000507F9"/>
    <w:rsid w:val="0005159F"/>
    <w:rsid w:val="00051996"/>
    <w:rsid w:val="0005232D"/>
    <w:rsid w:val="000529C7"/>
    <w:rsid w:val="00053177"/>
    <w:rsid w:val="0005318A"/>
    <w:rsid w:val="000544B1"/>
    <w:rsid w:val="00054844"/>
    <w:rsid w:val="0005491F"/>
    <w:rsid w:val="00054E98"/>
    <w:rsid w:val="0005523D"/>
    <w:rsid w:val="0005576F"/>
    <w:rsid w:val="0005622A"/>
    <w:rsid w:val="00056DFB"/>
    <w:rsid w:val="000603F7"/>
    <w:rsid w:val="000611DF"/>
    <w:rsid w:val="00062785"/>
    <w:rsid w:val="00063ACD"/>
    <w:rsid w:val="000642E0"/>
    <w:rsid w:val="00064564"/>
    <w:rsid w:val="00064749"/>
    <w:rsid w:val="00064AF3"/>
    <w:rsid w:val="00064CA2"/>
    <w:rsid w:val="000650C8"/>
    <w:rsid w:val="000652F0"/>
    <w:rsid w:val="000659D7"/>
    <w:rsid w:val="0006730D"/>
    <w:rsid w:val="00067782"/>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5F21"/>
    <w:rsid w:val="0007619F"/>
    <w:rsid w:val="00076AA2"/>
    <w:rsid w:val="00076C1F"/>
    <w:rsid w:val="00076CCA"/>
    <w:rsid w:val="000775C7"/>
    <w:rsid w:val="000805D2"/>
    <w:rsid w:val="00080D7F"/>
    <w:rsid w:val="000816E2"/>
    <w:rsid w:val="00081872"/>
    <w:rsid w:val="00081E20"/>
    <w:rsid w:val="00083066"/>
    <w:rsid w:val="00083551"/>
    <w:rsid w:val="00083D45"/>
    <w:rsid w:val="00085E5C"/>
    <w:rsid w:val="00086752"/>
    <w:rsid w:val="00086D30"/>
    <w:rsid w:val="00087218"/>
    <w:rsid w:val="00087447"/>
    <w:rsid w:val="00093535"/>
    <w:rsid w:val="00093E7F"/>
    <w:rsid w:val="00094132"/>
    <w:rsid w:val="00095912"/>
    <w:rsid w:val="0009661A"/>
    <w:rsid w:val="000969BE"/>
    <w:rsid w:val="00096AD7"/>
    <w:rsid w:val="00096E63"/>
    <w:rsid w:val="0009702C"/>
    <w:rsid w:val="00097AA8"/>
    <w:rsid w:val="000A048E"/>
    <w:rsid w:val="000A0DC4"/>
    <w:rsid w:val="000A19A2"/>
    <w:rsid w:val="000A33EF"/>
    <w:rsid w:val="000A392A"/>
    <w:rsid w:val="000A450D"/>
    <w:rsid w:val="000A51A3"/>
    <w:rsid w:val="000A5337"/>
    <w:rsid w:val="000A62AE"/>
    <w:rsid w:val="000A69B4"/>
    <w:rsid w:val="000A7A3D"/>
    <w:rsid w:val="000B0037"/>
    <w:rsid w:val="000B0927"/>
    <w:rsid w:val="000B12FB"/>
    <w:rsid w:val="000B137B"/>
    <w:rsid w:val="000B15D4"/>
    <w:rsid w:val="000B1DAB"/>
    <w:rsid w:val="000B1E54"/>
    <w:rsid w:val="000B1F29"/>
    <w:rsid w:val="000B2634"/>
    <w:rsid w:val="000B2787"/>
    <w:rsid w:val="000B3678"/>
    <w:rsid w:val="000B36F1"/>
    <w:rsid w:val="000B3953"/>
    <w:rsid w:val="000B3BB1"/>
    <w:rsid w:val="000B4C17"/>
    <w:rsid w:val="000B4F8E"/>
    <w:rsid w:val="000B5F8F"/>
    <w:rsid w:val="000B73A2"/>
    <w:rsid w:val="000B7705"/>
    <w:rsid w:val="000C12BE"/>
    <w:rsid w:val="000C2304"/>
    <w:rsid w:val="000C2FA1"/>
    <w:rsid w:val="000C312F"/>
    <w:rsid w:val="000C3575"/>
    <w:rsid w:val="000C59A3"/>
    <w:rsid w:val="000C67DA"/>
    <w:rsid w:val="000C6E94"/>
    <w:rsid w:val="000C792A"/>
    <w:rsid w:val="000C7A20"/>
    <w:rsid w:val="000D0B25"/>
    <w:rsid w:val="000D1281"/>
    <w:rsid w:val="000D1677"/>
    <w:rsid w:val="000D229E"/>
    <w:rsid w:val="000D23B0"/>
    <w:rsid w:val="000D2501"/>
    <w:rsid w:val="000D2DF2"/>
    <w:rsid w:val="000D3020"/>
    <w:rsid w:val="000D35ED"/>
    <w:rsid w:val="000D45FF"/>
    <w:rsid w:val="000D4C73"/>
    <w:rsid w:val="000D5F65"/>
    <w:rsid w:val="000D5FFD"/>
    <w:rsid w:val="000D6084"/>
    <w:rsid w:val="000D6B1D"/>
    <w:rsid w:val="000D7189"/>
    <w:rsid w:val="000D7C97"/>
    <w:rsid w:val="000E0025"/>
    <w:rsid w:val="000E117F"/>
    <w:rsid w:val="000E11F9"/>
    <w:rsid w:val="000E17EB"/>
    <w:rsid w:val="000E1F23"/>
    <w:rsid w:val="000E2F14"/>
    <w:rsid w:val="000E2FC7"/>
    <w:rsid w:val="000E32DE"/>
    <w:rsid w:val="000E3B1F"/>
    <w:rsid w:val="000E4175"/>
    <w:rsid w:val="000E4B74"/>
    <w:rsid w:val="000E4DEA"/>
    <w:rsid w:val="000E5C26"/>
    <w:rsid w:val="000E6D4F"/>
    <w:rsid w:val="000F0632"/>
    <w:rsid w:val="000F0DA4"/>
    <w:rsid w:val="000F1360"/>
    <w:rsid w:val="000F287C"/>
    <w:rsid w:val="000F3160"/>
    <w:rsid w:val="000F3342"/>
    <w:rsid w:val="000F3CB7"/>
    <w:rsid w:val="000F4453"/>
    <w:rsid w:val="000F4FCD"/>
    <w:rsid w:val="000F5FC9"/>
    <w:rsid w:val="000F601C"/>
    <w:rsid w:val="000F63F1"/>
    <w:rsid w:val="001008E5"/>
    <w:rsid w:val="00100F65"/>
    <w:rsid w:val="0010139F"/>
    <w:rsid w:val="00101BFE"/>
    <w:rsid w:val="00102313"/>
    <w:rsid w:val="00102639"/>
    <w:rsid w:val="00102811"/>
    <w:rsid w:val="001030EE"/>
    <w:rsid w:val="0010360B"/>
    <w:rsid w:val="00103A16"/>
    <w:rsid w:val="00104975"/>
    <w:rsid w:val="001060FA"/>
    <w:rsid w:val="00106272"/>
    <w:rsid w:val="00106B07"/>
    <w:rsid w:val="0010701A"/>
    <w:rsid w:val="001073CB"/>
    <w:rsid w:val="0010771F"/>
    <w:rsid w:val="00107B15"/>
    <w:rsid w:val="0011037C"/>
    <w:rsid w:val="00110C92"/>
    <w:rsid w:val="001110F2"/>
    <w:rsid w:val="00111CF8"/>
    <w:rsid w:val="0011320C"/>
    <w:rsid w:val="0011396A"/>
    <w:rsid w:val="00113B2C"/>
    <w:rsid w:val="00114460"/>
    <w:rsid w:val="00114ACD"/>
    <w:rsid w:val="00115381"/>
    <w:rsid w:val="00115460"/>
    <w:rsid w:val="00116651"/>
    <w:rsid w:val="00116CF1"/>
    <w:rsid w:val="00117B12"/>
    <w:rsid w:val="00117EB7"/>
    <w:rsid w:val="00120562"/>
    <w:rsid w:val="00121111"/>
    <w:rsid w:val="00121261"/>
    <w:rsid w:val="00121802"/>
    <w:rsid w:val="00121B11"/>
    <w:rsid w:val="00121C2E"/>
    <w:rsid w:val="0012206E"/>
    <w:rsid w:val="001226E8"/>
    <w:rsid w:val="00122C10"/>
    <w:rsid w:val="00123A28"/>
    <w:rsid w:val="00123B90"/>
    <w:rsid w:val="00123EA2"/>
    <w:rsid w:val="00123F36"/>
    <w:rsid w:val="00124841"/>
    <w:rsid w:val="0012520D"/>
    <w:rsid w:val="00125339"/>
    <w:rsid w:val="0012565C"/>
    <w:rsid w:val="001257B3"/>
    <w:rsid w:val="00125821"/>
    <w:rsid w:val="00125AAE"/>
    <w:rsid w:val="00126AB4"/>
    <w:rsid w:val="00126D74"/>
    <w:rsid w:val="00126F54"/>
    <w:rsid w:val="0012776D"/>
    <w:rsid w:val="00130718"/>
    <w:rsid w:val="00130D46"/>
    <w:rsid w:val="0013220C"/>
    <w:rsid w:val="001339AC"/>
    <w:rsid w:val="00133E91"/>
    <w:rsid w:val="00134169"/>
    <w:rsid w:val="001343CE"/>
    <w:rsid w:val="00134D91"/>
    <w:rsid w:val="0013591D"/>
    <w:rsid w:val="00135DB0"/>
    <w:rsid w:val="0013658F"/>
    <w:rsid w:val="00136A44"/>
    <w:rsid w:val="00136EE3"/>
    <w:rsid w:val="001374E9"/>
    <w:rsid w:val="0013764A"/>
    <w:rsid w:val="001376AD"/>
    <w:rsid w:val="0013774D"/>
    <w:rsid w:val="0014073C"/>
    <w:rsid w:val="00141271"/>
    <w:rsid w:val="001418F5"/>
    <w:rsid w:val="00141CD2"/>
    <w:rsid w:val="00141D4E"/>
    <w:rsid w:val="00141DF3"/>
    <w:rsid w:val="00142116"/>
    <w:rsid w:val="00143917"/>
    <w:rsid w:val="00143FB6"/>
    <w:rsid w:val="001442C6"/>
    <w:rsid w:val="001442FC"/>
    <w:rsid w:val="001452F9"/>
    <w:rsid w:val="00145443"/>
    <w:rsid w:val="00145841"/>
    <w:rsid w:val="00145E71"/>
    <w:rsid w:val="00146352"/>
    <w:rsid w:val="0015100C"/>
    <w:rsid w:val="00151355"/>
    <w:rsid w:val="00151940"/>
    <w:rsid w:val="00151CC6"/>
    <w:rsid w:val="00152240"/>
    <w:rsid w:val="00152349"/>
    <w:rsid w:val="001527C3"/>
    <w:rsid w:val="00152B06"/>
    <w:rsid w:val="0015377E"/>
    <w:rsid w:val="0015390F"/>
    <w:rsid w:val="00154797"/>
    <w:rsid w:val="0015496F"/>
    <w:rsid w:val="00154C72"/>
    <w:rsid w:val="00154C97"/>
    <w:rsid w:val="00155142"/>
    <w:rsid w:val="0015632E"/>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672"/>
    <w:rsid w:val="0016527C"/>
    <w:rsid w:val="00165362"/>
    <w:rsid w:val="00167666"/>
    <w:rsid w:val="00171034"/>
    <w:rsid w:val="001716B9"/>
    <w:rsid w:val="00172300"/>
    <w:rsid w:val="001725BB"/>
    <w:rsid w:val="00172853"/>
    <w:rsid w:val="00172BCF"/>
    <w:rsid w:val="0017424D"/>
    <w:rsid w:val="001745F6"/>
    <w:rsid w:val="00174646"/>
    <w:rsid w:val="0017489E"/>
    <w:rsid w:val="001763C0"/>
    <w:rsid w:val="00176BB4"/>
    <w:rsid w:val="00176CD8"/>
    <w:rsid w:val="00177A12"/>
    <w:rsid w:val="0018081D"/>
    <w:rsid w:val="0018235E"/>
    <w:rsid w:val="00183300"/>
    <w:rsid w:val="00184037"/>
    <w:rsid w:val="001843BE"/>
    <w:rsid w:val="00184B8E"/>
    <w:rsid w:val="00184E09"/>
    <w:rsid w:val="00184F50"/>
    <w:rsid w:val="00185039"/>
    <w:rsid w:val="00185202"/>
    <w:rsid w:val="00185DBE"/>
    <w:rsid w:val="001869CF"/>
    <w:rsid w:val="00186E90"/>
    <w:rsid w:val="001874B8"/>
    <w:rsid w:val="001933A4"/>
    <w:rsid w:val="00194444"/>
    <w:rsid w:val="001952FE"/>
    <w:rsid w:val="00195733"/>
    <w:rsid w:val="00195BA0"/>
    <w:rsid w:val="00195FC8"/>
    <w:rsid w:val="00196320"/>
    <w:rsid w:val="0019645F"/>
    <w:rsid w:val="00196ED1"/>
    <w:rsid w:val="001A05D8"/>
    <w:rsid w:val="001A21CB"/>
    <w:rsid w:val="001A254B"/>
    <w:rsid w:val="001A3B31"/>
    <w:rsid w:val="001A4049"/>
    <w:rsid w:val="001A56C6"/>
    <w:rsid w:val="001A6006"/>
    <w:rsid w:val="001A666E"/>
    <w:rsid w:val="001A6C69"/>
    <w:rsid w:val="001A7250"/>
    <w:rsid w:val="001A7472"/>
    <w:rsid w:val="001A74B9"/>
    <w:rsid w:val="001A76FE"/>
    <w:rsid w:val="001A7715"/>
    <w:rsid w:val="001A7967"/>
    <w:rsid w:val="001A7CB9"/>
    <w:rsid w:val="001B0C58"/>
    <w:rsid w:val="001B1120"/>
    <w:rsid w:val="001B23E9"/>
    <w:rsid w:val="001B32DE"/>
    <w:rsid w:val="001B3AE7"/>
    <w:rsid w:val="001B4241"/>
    <w:rsid w:val="001B48EA"/>
    <w:rsid w:val="001B4CEA"/>
    <w:rsid w:val="001B6987"/>
    <w:rsid w:val="001B6D15"/>
    <w:rsid w:val="001B7031"/>
    <w:rsid w:val="001B7661"/>
    <w:rsid w:val="001B7718"/>
    <w:rsid w:val="001B7DCA"/>
    <w:rsid w:val="001C0488"/>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FE"/>
    <w:rsid w:val="001D02D7"/>
    <w:rsid w:val="001D089B"/>
    <w:rsid w:val="001D1888"/>
    <w:rsid w:val="001D1CDA"/>
    <w:rsid w:val="001D342C"/>
    <w:rsid w:val="001D34D7"/>
    <w:rsid w:val="001D3552"/>
    <w:rsid w:val="001D424A"/>
    <w:rsid w:val="001D5B74"/>
    <w:rsid w:val="001D5DF1"/>
    <w:rsid w:val="001D6CC9"/>
    <w:rsid w:val="001D6D53"/>
    <w:rsid w:val="001D71D5"/>
    <w:rsid w:val="001D7F1D"/>
    <w:rsid w:val="001E0D66"/>
    <w:rsid w:val="001E1044"/>
    <w:rsid w:val="001E2049"/>
    <w:rsid w:val="001E24FF"/>
    <w:rsid w:val="001E2ED6"/>
    <w:rsid w:val="001E2FE0"/>
    <w:rsid w:val="001E391A"/>
    <w:rsid w:val="001E4F6A"/>
    <w:rsid w:val="001E5620"/>
    <w:rsid w:val="001E613E"/>
    <w:rsid w:val="001E6DA6"/>
    <w:rsid w:val="001E6E07"/>
    <w:rsid w:val="001E7970"/>
    <w:rsid w:val="001E7C19"/>
    <w:rsid w:val="001F0E49"/>
    <w:rsid w:val="001F1176"/>
    <w:rsid w:val="001F1C18"/>
    <w:rsid w:val="001F28BD"/>
    <w:rsid w:val="001F2C48"/>
    <w:rsid w:val="001F362F"/>
    <w:rsid w:val="001F3EE0"/>
    <w:rsid w:val="001F4831"/>
    <w:rsid w:val="001F4EBC"/>
    <w:rsid w:val="001F52C0"/>
    <w:rsid w:val="001F54F7"/>
    <w:rsid w:val="001F5601"/>
    <w:rsid w:val="001F56CB"/>
    <w:rsid w:val="001F57A0"/>
    <w:rsid w:val="001F5C9B"/>
    <w:rsid w:val="001F5CA6"/>
    <w:rsid w:val="001F68DB"/>
    <w:rsid w:val="001F694A"/>
    <w:rsid w:val="001F7455"/>
    <w:rsid w:val="001F7B85"/>
    <w:rsid w:val="002003FC"/>
    <w:rsid w:val="00200500"/>
    <w:rsid w:val="002006ED"/>
    <w:rsid w:val="00200A76"/>
    <w:rsid w:val="00200D0C"/>
    <w:rsid w:val="00200EC1"/>
    <w:rsid w:val="00201C8D"/>
    <w:rsid w:val="002033F1"/>
    <w:rsid w:val="00203437"/>
    <w:rsid w:val="0020389D"/>
    <w:rsid w:val="002039EE"/>
    <w:rsid w:val="00203BB1"/>
    <w:rsid w:val="002040EB"/>
    <w:rsid w:val="00204233"/>
    <w:rsid w:val="0020435C"/>
    <w:rsid w:val="0020515C"/>
    <w:rsid w:val="0020533E"/>
    <w:rsid w:val="002055C4"/>
    <w:rsid w:val="00205753"/>
    <w:rsid w:val="00205A9B"/>
    <w:rsid w:val="00205C47"/>
    <w:rsid w:val="00205DBB"/>
    <w:rsid w:val="00205E2E"/>
    <w:rsid w:val="0020636B"/>
    <w:rsid w:val="0020689D"/>
    <w:rsid w:val="002078AC"/>
    <w:rsid w:val="00207C49"/>
    <w:rsid w:val="0021002B"/>
    <w:rsid w:val="00210935"/>
    <w:rsid w:val="00211A95"/>
    <w:rsid w:val="00211F8F"/>
    <w:rsid w:val="002121AB"/>
    <w:rsid w:val="00212C3F"/>
    <w:rsid w:val="00213057"/>
    <w:rsid w:val="0021344D"/>
    <w:rsid w:val="002138A4"/>
    <w:rsid w:val="00213AAF"/>
    <w:rsid w:val="00214287"/>
    <w:rsid w:val="002155BB"/>
    <w:rsid w:val="00215B41"/>
    <w:rsid w:val="00215B51"/>
    <w:rsid w:val="00215BD9"/>
    <w:rsid w:val="00215C0C"/>
    <w:rsid w:val="00215CE1"/>
    <w:rsid w:val="00216666"/>
    <w:rsid w:val="00217D47"/>
    <w:rsid w:val="00220F69"/>
    <w:rsid w:val="0022243C"/>
    <w:rsid w:val="00222C1E"/>
    <w:rsid w:val="00223140"/>
    <w:rsid w:val="00223565"/>
    <w:rsid w:val="00223C6C"/>
    <w:rsid w:val="00223FA9"/>
    <w:rsid w:val="00224899"/>
    <w:rsid w:val="00224E2A"/>
    <w:rsid w:val="002260B2"/>
    <w:rsid w:val="00226586"/>
    <w:rsid w:val="002270D0"/>
    <w:rsid w:val="0023042E"/>
    <w:rsid w:val="00230FD8"/>
    <w:rsid w:val="00231809"/>
    <w:rsid w:val="00232210"/>
    <w:rsid w:val="00232AD6"/>
    <w:rsid w:val="00232E6F"/>
    <w:rsid w:val="00232E78"/>
    <w:rsid w:val="0023355F"/>
    <w:rsid w:val="0023384E"/>
    <w:rsid w:val="00233942"/>
    <w:rsid w:val="0023434E"/>
    <w:rsid w:val="002358DB"/>
    <w:rsid w:val="00235ED4"/>
    <w:rsid w:val="00236166"/>
    <w:rsid w:val="002362DE"/>
    <w:rsid w:val="0023707C"/>
    <w:rsid w:val="002371D7"/>
    <w:rsid w:val="002377A0"/>
    <w:rsid w:val="00240209"/>
    <w:rsid w:val="002402E3"/>
    <w:rsid w:val="00240C62"/>
    <w:rsid w:val="0024119B"/>
    <w:rsid w:val="002416EB"/>
    <w:rsid w:val="00241E57"/>
    <w:rsid w:val="00242359"/>
    <w:rsid w:val="00242B60"/>
    <w:rsid w:val="00243124"/>
    <w:rsid w:val="0024324F"/>
    <w:rsid w:val="002446F4"/>
    <w:rsid w:val="00244DE5"/>
    <w:rsid w:val="00244E97"/>
    <w:rsid w:val="002450F7"/>
    <w:rsid w:val="00245818"/>
    <w:rsid w:val="002471B1"/>
    <w:rsid w:val="00250121"/>
    <w:rsid w:val="00250459"/>
    <w:rsid w:val="00250841"/>
    <w:rsid w:val="002522D8"/>
    <w:rsid w:val="00252F38"/>
    <w:rsid w:val="00253FB6"/>
    <w:rsid w:val="00255125"/>
    <w:rsid w:val="00257082"/>
    <w:rsid w:val="0025736C"/>
    <w:rsid w:val="00257937"/>
    <w:rsid w:val="00257E09"/>
    <w:rsid w:val="0026022D"/>
    <w:rsid w:val="00260A7A"/>
    <w:rsid w:val="00260FFC"/>
    <w:rsid w:val="002623EA"/>
    <w:rsid w:val="00262FF6"/>
    <w:rsid w:val="00263534"/>
    <w:rsid w:val="00263D01"/>
    <w:rsid w:val="00263E7F"/>
    <w:rsid w:val="0026407D"/>
    <w:rsid w:val="002644BB"/>
    <w:rsid w:val="002644F4"/>
    <w:rsid w:val="002648D0"/>
    <w:rsid w:val="00264964"/>
    <w:rsid w:val="00265B5E"/>
    <w:rsid w:val="00266E76"/>
    <w:rsid w:val="00270203"/>
    <w:rsid w:val="00270B0C"/>
    <w:rsid w:val="00271117"/>
    <w:rsid w:val="00271F48"/>
    <w:rsid w:val="00272808"/>
    <w:rsid w:val="00272C27"/>
    <w:rsid w:val="00273475"/>
    <w:rsid w:val="002736A2"/>
    <w:rsid w:val="00273DC4"/>
    <w:rsid w:val="00275D4E"/>
    <w:rsid w:val="0027603C"/>
    <w:rsid w:val="00276B41"/>
    <w:rsid w:val="00276D29"/>
    <w:rsid w:val="00277BA8"/>
    <w:rsid w:val="002811C4"/>
    <w:rsid w:val="0028127D"/>
    <w:rsid w:val="00281398"/>
    <w:rsid w:val="0028244F"/>
    <w:rsid w:val="002825B5"/>
    <w:rsid w:val="00283C56"/>
    <w:rsid w:val="00283F2F"/>
    <w:rsid w:val="00284AF3"/>
    <w:rsid w:val="00284B1A"/>
    <w:rsid w:val="00285246"/>
    <w:rsid w:val="0028524F"/>
    <w:rsid w:val="002856C5"/>
    <w:rsid w:val="00285B41"/>
    <w:rsid w:val="00286613"/>
    <w:rsid w:val="0028691C"/>
    <w:rsid w:val="00287089"/>
    <w:rsid w:val="002876C3"/>
    <w:rsid w:val="00287895"/>
    <w:rsid w:val="002905DF"/>
    <w:rsid w:val="00290682"/>
    <w:rsid w:val="00291079"/>
    <w:rsid w:val="002920AB"/>
    <w:rsid w:val="00293605"/>
    <w:rsid w:val="002938B8"/>
    <w:rsid w:val="0029432E"/>
    <w:rsid w:val="0029611E"/>
    <w:rsid w:val="0029636B"/>
    <w:rsid w:val="00296961"/>
    <w:rsid w:val="00296BD2"/>
    <w:rsid w:val="00297530"/>
    <w:rsid w:val="002979BD"/>
    <w:rsid w:val="00297B96"/>
    <w:rsid w:val="002A23F6"/>
    <w:rsid w:val="002A25C4"/>
    <w:rsid w:val="002A27AB"/>
    <w:rsid w:val="002A27EA"/>
    <w:rsid w:val="002A34DA"/>
    <w:rsid w:val="002A3645"/>
    <w:rsid w:val="002A3AB4"/>
    <w:rsid w:val="002A5D33"/>
    <w:rsid w:val="002A70F8"/>
    <w:rsid w:val="002A7505"/>
    <w:rsid w:val="002A76D4"/>
    <w:rsid w:val="002A7D6E"/>
    <w:rsid w:val="002A7E95"/>
    <w:rsid w:val="002B07DB"/>
    <w:rsid w:val="002B0E52"/>
    <w:rsid w:val="002B186B"/>
    <w:rsid w:val="002B2807"/>
    <w:rsid w:val="002B3258"/>
    <w:rsid w:val="002B40A0"/>
    <w:rsid w:val="002B40B0"/>
    <w:rsid w:val="002B4A33"/>
    <w:rsid w:val="002B4B49"/>
    <w:rsid w:val="002B4F4A"/>
    <w:rsid w:val="002B5DAE"/>
    <w:rsid w:val="002B5F3C"/>
    <w:rsid w:val="002B62E6"/>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424"/>
    <w:rsid w:val="002D0516"/>
    <w:rsid w:val="002D11B1"/>
    <w:rsid w:val="002D1DDB"/>
    <w:rsid w:val="002D2988"/>
    <w:rsid w:val="002D2B51"/>
    <w:rsid w:val="002D387F"/>
    <w:rsid w:val="002D3E75"/>
    <w:rsid w:val="002D482C"/>
    <w:rsid w:val="002D6493"/>
    <w:rsid w:val="002D6CC8"/>
    <w:rsid w:val="002D6D1D"/>
    <w:rsid w:val="002D750E"/>
    <w:rsid w:val="002D7DFA"/>
    <w:rsid w:val="002D7FAB"/>
    <w:rsid w:val="002E0D8D"/>
    <w:rsid w:val="002E15D8"/>
    <w:rsid w:val="002E1FBD"/>
    <w:rsid w:val="002E34FD"/>
    <w:rsid w:val="002E3CA9"/>
    <w:rsid w:val="002E3DB1"/>
    <w:rsid w:val="002E4531"/>
    <w:rsid w:val="002E53EE"/>
    <w:rsid w:val="002E55CD"/>
    <w:rsid w:val="002E7013"/>
    <w:rsid w:val="002E7481"/>
    <w:rsid w:val="002E755D"/>
    <w:rsid w:val="002F05E9"/>
    <w:rsid w:val="002F0AAA"/>
    <w:rsid w:val="002F1483"/>
    <w:rsid w:val="002F1E77"/>
    <w:rsid w:val="002F2101"/>
    <w:rsid w:val="002F2CA8"/>
    <w:rsid w:val="002F3418"/>
    <w:rsid w:val="002F3659"/>
    <w:rsid w:val="002F3B0B"/>
    <w:rsid w:val="002F4897"/>
    <w:rsid w:val="002F4BA9"/>
    <w:rsid w:val="002F4D30"/>
    <w:rsid w:val="002F5F3B"/>
    <w:rsid w:val="002F7759"/>
    <w:rsid w:val="003003D7"/>
    <w:rsid w:val="00301CCD"/>
    <w:rsid w:val="00301CF4"/>
    <w:rsid w:val="0030210F"/>
    <w:rsid w:val="003033CD"/>
    <w:rsid w:val="003038DA"/>
    <w:rsid w:val="0030519B"/>
    <w:rsid w:val="0030552B"/>
    <w:rsid w:val="00306286"/>
    <w:rsid w:val="00306F1F"/>
    <w:rsid w:val="003072D5"/>
    <w:rsid w:val="003074AC"/>
    <w:rsid w:val="003079C0"/>
    <w:rsid w:val="00307B34"/>
    <w:rsid w:val="00310084"/>
    <w:rsid w:val="003101D6"/>
    <w:rsid w:val="00310361"/>
    <w:rsid w:val="0031042C"/>
    <w:rsid w:val="0031083E"/>
    <w:rsid w:val="00312523"/>
    <w:rsid w:val="00312EB4"/>
    <w:rsid w:val="00312F2E"/>
    <w:rsid w:val="00313B19"/>
    <w:rsid w:val="0031410A"/>
    <w:rsid w:val="003144BC"/>
    <w:rsid w:val="003144FA"/>
    <w:rsid w:val="00315141"/>
    <w:rsid w:val="003153F9"/>
    <w:rsid w:val="0031551C"/>
    <w:rsid w:val="00315AB4"/>
    <w:rsid w:val="00315E97"/>
    <w:rsid w:val="003168FC"/>
    <w:rsid w:val="00316EEC"/>
    <w:rsid w:val="003170CC"/>
    <w:rsid w:val="003172EC"/>
    <w:rsid w:val="00317913"/>
    <w:rsid w:val="00317CF9"/>
    <w:rsid w:val="00317FB4"/>
    <w:rsid w:val="00320661"/>
    <w:rsid w:val="00320F6D"/>
    <w:rsid w:val="00321558"/>
    <w:rsid w:val="00321733"/>
    <w:rsid w:val="00321A04"/>
    <w:rsid w:val="00322E37"/>
    <w:rsid w:val="00323279"/>
    <w:rsid w:val="00323614"/>
    <w:rsid w:val="003236AA"/>
    <w:rsid w:val="003244CA"/>
    <w:rsid w:val="00324BCE"/>
    <w:rsid w:val="00325B34"/>
    <w:rsid w:val="00325DB6"/>
    <w:rsid w:val="00325ED0"/>
    <w:rsid w:val="00325F92"/>
    <w:rsid w:val="00326288"/>
    <w:rsid w:val="0032670B"/>
    <w:rsid w:val="00327931"/>
    <w:rsid w:val="00327A8A"/>
    <w:rsid w:val="00327DDD"/>
    <w:rsid w:val="00330160"/>
    <w:rsid w:val="00330703"/>
    <w:rsid w:val="00330E5F"/>
    <w:rsid w:val="003314DC"/>
    <w:rsid w:val="003316EE"/>
    <w:rsid w:val="003320C7"/>
    <w:rsid w:val="0033260A"/>
    <w:rsid w:val="003328B3"/>
    <w:rsid w:val="00332B20"/>
    <w:rsid w:val="00333679"/>
    <w:rsid w:val="00333A45"/>
    <w:rsid w:val="003344F0"/>
    <w:rsid w:val="003348D1"/>
    <w:rsid w:val="00335245"/>
    <w:rsid w:val="00335A6D"/>
    <w:rsid w:val="00335CED"/>
    <w:rsid w:val="00336DF3"/>
    <w:rsid w:val="0033733A"/>
    <w:rsid w:val="00337556"/>
    <w:rsid w:val="00337848"/>
    <w:rsid w:val="00337D4F"/>
    <w:rsid w:val="00341C82"/>
    <w:rsid w:val="00341EE9"/>
    <w:rsid w:val="00342157"/>
    <w:rsid w:val="00342CE8"/>
    <w:rsid w:val="00343345"/>
    <w:rsid w:val="00343F7D"/>
    <w:rsid w:val="00344AA0"/>
    <w:rsid w:val="003451AA"/>
    <w:rsid w:val="003457A8"/>
    <w:rsid w:val="00345BB1"/>
    <w:rsid w:val="003460B4"/>
    <w:rsid w:val="003463BA"/>
    <w:rsid w:val="003465B1"/>
    <w:rsid w:val="003473C0"/>
    <w:rsid w:val="003511E3"/>
    <w:rsid w:val="0035125B"/>
    <w:rsid w:val="00352451"/>
    <w:rsid w:val="0035326B"/>
    <w:rsid w:val="003534C8"/>
    <w:rsid w:val="00353A95"/>
    <w:rsid w:val="00353C14"/>
    <w:rsid w:val="00353D17"/>
    <w:rsid w:val="00353D50"/>
    <w:rsid w:val="003543E7"/>
    <w:rsid w:val="0035458D"/>
    <w:rsid w:val="00355931"/>
    <w:rsid w:val="0035594C"/>
    <w:rsid w:val="00356496"/>
    <w:rsid w:val="00356529"/>
    <w:rsid w:val="00356740"/>
    <w:rsid w:val="00356F95"/>
    <w:rsid w:val="0035712B"/>
    <w:rsid w:val="003572E6"/>
    <w:rsid w:val="0036038A"/>
    <w:rsid w:val="0036079D"/>
    <w:rsid w:val="00360F93"/>
    <w:rsid w:val="00361A72"/>
    <w:rsid w:val="00361D49"/>
    <w:rsid w:val="003627AF"/>
    <w:rsid w:val="003638CE"/>
    <w:rsid w:val="00363E9D"/>
    <w:rsid w:val="00364290"/>
    <w:rsid w:val="00365024"/>
    <w:rsid w:val="00365D63"/>
    <w:rsid w:val="0036639A"/>
    <w:rsid w:val="00366851"/>
    <w:rsid w:val="0036686B"/>
    <w:rsid w:val="00372235"/>
    <w:rsid w:val="0037251A"/>
    <w:rsid w:val="003727B8"/>
    <w:rsid w:val="00373456"/>
    <w:rsid w:val="003735F5"/>
    <w:rsid w:val="00373E3D"/>
    <w:rsid w:val="00374047"/>
    <w:rsid w:val="0037558A"/>
    <w:rsid w:val="003758C1"/>
    <w:rsid w:val="00376840"/>
    <w:rsid w:val="0037765F"/>
    <w:rsid w:val="003777A1"/>
    <w:rsid w:val="00377D3F"/>
    <w:rsid w:val="00377D8D"/>
    <w:rsid w:val="0038005A"/>
    <w:rsid w:val="00382D38"/>
    <w:rsid w:val="0038354A"/>
    <w:rsid w:val="00384206"/>
    <w:rsid w:val="00384AFB"/>
    <w:rsid w:val="003851D3"/>
    <w:rsid w:val="003877BF"/>
    <w:rsid w:val="00387CE4"/>
    <w:rsid w:val="0039043B"/>
    <w:rsid w:val="003904A9"/>
    <w:rsid w:val="00390836"/>
    <w:rsid w:val="0039196D"/>
    <w:rsid w:val="0039199D"/>
    <w:rsid w:val="0039207B"/>
    <w:rsid w:val="003927E6"/>
    <w:rsid w:val="00392C23"/>
    <w:rsid w:val="00392DE7"/>
    <w:rsid w:val="003949DB"/>
    <w:rsid w:val="003956F2"/>
    <w:rsid w:val="003959F6"/>
    <w:rsid w:val="00395CD8"/>
    <w:rsid w:val="003968F8"/>
    <w:rsid w:val="003974FB"/>
    <w:rsid w:val="00397765"/>
    <w:rsid w:val="003A054F"/>
    <w:rsid w:val="003A09A0"/>
    <w:rsid w:val="003A0CC6"/>
    <w:rsid w:val="003A1F0A"/>
    <w:rsid w:val="003A338D"/>
    <w:rsid w:val="003A3397"/>
    <w:rsid w:val="003A33F1"/>
    <w:rsid w:val="003A3CE9"/>
    <w:rsid w:val="003A43D5"/>
    <w:rsid w:val="003A5A5C"/>
    <w:rsid w:val="003A622A"/>
    <w:rsid w:val="003A62C7"/>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513D"/>
    <w:rsid w:val="003B6110"/>
    <w:rsid w:val="003B61FC"/>
    <w:rsid w:val="003B6533"/>
    <w:rsid w:val="003B6F54"/>
    <w:rsid w:val="003B6F6A"/>
    <w:rsid w:val="003B7507"/>
    <w:rsid w:val="003B7943"/>
    <w:rsid w:val="003B7F6F"/>
    <w:rsid w:val="003B7F93"/>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0AEB"/>
    <w:rsid w:val="003D11AF"/>
    <w:rsid w:val="003D17FF"/>
    <w:rsid w:val="003D1A71"/>
    <w:rsid w:val="003D2264"/>
    <w:rsid w:val="003D2F15"/>
    <w:rsid w:val="003D32F5"/>
    <w:rsid w:val="003D3735"/>
    <w:rsid w:val="003D459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E1B"/>
    <w:rsid w:val="003E4FB9"/>
    <w:rsid w:val="003E5093"/>
    <w:rsid w:val="003E58AA"/>
    <w:rsid w:val="003E5CCF"/>
    <w:rsid w:val="003E62CD"/>
    <w:rsid w:val="003E6D20"/>
    <w:rsid w:val="003E7473"/>
    <w:rsid w:val="003E7A42"/>
    <w:rsid w:val="003F01EF"/>
    <w:rsid w:val="003F0A4A"/>
    <w:rsid w:val="003F0E2C"/>
    <w:rsid w:val="003F1997"/>
    <w:rsid w:val="003F2577"/>
    <w:rsid w:val="003F25CA"/>
    <w:rsid w:val="003F31A7"/>
    <w:rsid w:val="003F4646"/>
    <w:rsid w:val="003F5F24"/>
    <w:rsid w:val="003F5F93"/>
    <w:rsid w:val="003F60C9"/>
    <w:rsid w:val="003F7E1C"/>
    <w:rsid w:val="00401177"/>
    <w:rsid w:val="0040289A"/>
    <w:rsid w:val="00403122"/>
    <w:rsid w:val="004036E8"/>
    <w:rsid w:val="00403C93"/>
    <w:rsid w:val="00403D72"/>
    <w:rsid w:val="00403E98"/>
    <w:rsid w:val="00404605"/>
    <w:rsid w:val="004048E1"/>
    <w:rsid w:val="004051B7"/>
    <w:rsid w:val="0040573F"/>
    <w:rsid w:val="00406931"/>
    <w:rsid w:val="004069FE"/>
    <w:rsid w:val="0040709F"/>
    <w:rsid w:val="00407AB0"/>
    <w:rsid w:val="00410948"/>
    <w:rsid w:val="00411164"/>
    <w:rsid w:val="0041179B"/>
    <w:rsid w:val="00411A24"/>
    <w:rsid w:val="00411A2D"/>
    <w:rsid w:val="00411CAA"/>
    <w:rsid w:val="004120DB"/>
    <w:rsid w:val="00412167"/>
    <w:rsid w:val="0041269D"/>
    <w:rsid w:val="0041291C"/>
    <w:rsid w:val="00412EBB"/>
    <w:rsid w:val="00413186"/>
    <w:rsid w:val="004131B4"/>
    <w:rsid w:val="004136D0"/>
    <w:rsid w:val="00413D57"/>
    <w:rsid w:val="004148CB"/>
    <w:rsid w:val="00415107"/>
    <w:rsid w:val="00415C4A"/>
    <w:rsid w:val="00415F36"/>
    <w:rsid w:val="00416815"/>
    <w:rsid w:val="0042112B"/>
    <w:rsid w:val="00421302"/>
    <w:rsid w:val="004216CD"/>
    <w:rsid w:val="00421758"/>
    <w:rsid w:val="00421785"/>
    <w:rsid w:val="00422616"/>
    <w:rsid w:val="00422BC5"/>
    <w:rsid w:val="00423729"/>
    <w:rsid w:val="00423F78"/>
    <w:rsid w:val="004244D7"/>
    <w:rsid w:val="004246B3"/>
    <w:rsid w:val="0042481D"/>
    <w:rsid w:val="0042482C"/>
    <w:rsid w:val="00424901"/>
    <w:rsid w:val="0042547F"/>
    <w:rsid w:val="004259D9"/>
    <w:rsid w:val="004262E6"/>
    <w:rsid w:val="0042699B"/>
    <w:rsid w:val="00426BA1"/>
    <w:rsid w:val="00426E5D"/>
    <w:rsid w:val="00426ED9"/>
    <w:rsid w:val="0042770D"/>
    <w:rsid w:val="00430410"/>
    <w:rsid w:val="00431081"/>
    <w:rsid w:val="00431D8C"/>
    <w:rsid w:val="0043301C"/>
    <w:rsid w:val="00433078"/>
    <w:rsid w:val="00433174"/>
    <w:rsid w:val="0043319E"/>
    <w:rsid w:val="00434076"/>
    <w:rsid w:val="00434230"/>
    <w:rsid w:val="00434A37"/>
    <w:rsid w:val="00434E1E"/>
    <w:rsid w:val="00434EC7"/>
    <w:rsid w:val="00435994"/>
    <w:rsid w:val="00435EA7"/>
    <w:rsid w:val="00436617"/>
    <w:rsid w:val="00436866"/>
    <w:rsid w:val="00436CAE"/>
    <w:rsid w:val="004378FE"/>
    <w:rsid w:val="00437F23"/>
    <w:rsid w:val="00437F7A"/>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FB6"/>
    <w:rsid w:val="004459BB"/>
    <w:rsid w:val="00445D38"/>
    <w:rsid w:val="00445DBB"/>
    <w:rsid w:val="0044660D"/>
    <w:rsid w:val="00447A4B"/>
    <w:rsid w:val="00450C78"/>
    <w:rsid w:val="00450F9D"/>
    <w:rsid w:val="00451661"/>
    <w:rsid w:val="004516BA"/>
    <w:rsid w:val="004517CE"/>
    <w:rsid w:val="00451CAC"/>
    <w:rsid w:val="00451D89"/>
    <w:rsid w:val="004528FA"/>
    <w:rsid w:val="00452FA5"/>
    <w:rsid w:val="004535C7"/>
    <w:rsid w:val="00453D67"/>
    <w:rsid w:val="0045477A"/>
    <w:rsid w:val="004558F4"/>
    <w:rsid w:val="0045660A"/>
    <w:rsid w:val="00456B26"/>
    <w:rsid w:val="00456D7E"/>
    <w:rsid w:val="00457350"/>
    <w:rsid w:val="00457B75"/>
    <w:rsid w:val="00457D18"/>
    <w:rsid w:val="004605A1"/>
    <w:rsid w:val="00460967"/>
    <w:rsid w:val="00460DF9"/>
    <w:rsid w:val="00462013"/>
    <w:rsid w:val="00462069"/>
    <w:rsid w:val="004623E4"/>
    <w:rsid w:val="0046250B"/>
    <w:rsid w:val="00462638"/>
    <w:rsid w:val="00462834"/>
    <w:rsid w:val="00462B5A"/>
    <w:rsid w:val="004636D5"/>
    <w:rsid w:val="00463C35"/>
    <w:rsid w:val="0046428E"/>
    <w:rsid w:val="004648D1"/>
    <w:rsid w:val="00465456"/>
    <w:rsid w:val="004668D1"/>
    <w:rsid w:val="00466A82"/>
    <w:rsid w:val="00466DE5"/>
    <w:rsid w:val="00470C3F"/>
    <w:rsid w:val="00470E91"/>
    <w:rsid w:val="00470EB4"/>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703D"/>
    <w:rsid w:val="00477405"/>
    <w:rsid w:val="00477AF6"/>
    <w:rsid w:val="00477D19"/>
    <w:rsid w:val="00480B5A"/>
    <w:rsid w:val="00480EE8"/>
    <w:rsid w:val="00480F7E"/>
    <w:rsid w:val="00481EC2"/>
    <w:rsid w:val="004822FA"/>
    <w:rsid w:val="004836F7"/>
    <w:rsid w:val="004840E5"/>
    <w:rsid w:val="004841AB"/>
    <w:rsid w:val="004849D6"/>
    <w:rsid w:val="00484FDD"/>
    <w:rsid w:val="00485CA0"/>
    <w:rsid w:val="00486D7A"/>
    <w:rsid w:val="004873EA"/>
    <w:rsid w:val="00490286"/>
    <w:rsid w:val="00490B0E"/>
    <w:rsid w:val="00492459"/>
    <w:rsid w:val="00492885"/>
    <w:rsid w:val="00492CFF"/>
    <w:rsid w:val="004931AE"/>
    <w:rsid w:val="00495248"/>
    <w:rsid w:val="00495F04"/>
    <w:rsid w:val="00496071"/>
    <w:rsid w:val="004960A4"/>
    <w:rsid w:val="0049693E"/>
    <w:rsid w:val="00496B2A"/>
    <w:rsid w:val="00496DA7"/>
    <w:rsid w:val="00497355"/>
    <w:rsid w:val="004977BA"/>
    <w:rsid w:val="004A079C"/>
    <w:rsid w:val="004A1963"/>
    <w:rsid w:val="004A222C"/>
    <w:rsid w:val="004A3D9D"/>
    <w:rsid w:val="004A3F6A"/>
    <w:rsid w:val="004A439E"/>
    <w:rsid w:val="004A45A9"/>
    <w:rsid w:val="004A484F"/>
    <w:rsid w:val="004A4CFC"/>
    <w:rsid w:val="004A516F"/>
    <w:rsid w:val="004A57DD"/>
    <w:rsid w:val="004A75C1"/>
    <w:rsid w:val="004B0503"/>
    <w:rsid w:val="004B07A0"/>
    <w:rsid w:val="004B10CF"/>
    <w:rsid w:val="004B128E"/>
    <w:rsid w:val="004B1840"/>
    <w:rsid w:val="004B23DD"/>
    <w:rsid w:val="004B2639"/>
    <w:rsid w:val="004B3919"/>
    <w:rsid w:val="004B3B65"/>
    <w:rsid w:val="004B43BB"/>
    <w:rsid w:val="004B4CA5"/>
    <w:rsid w:val="004B4D76"/>
    <w:rsid w:val="004B59E1"/>
    <w:rsid w:val="004B5B05"/>
    <w:rsid w:val="004B73B3"/>
    <w:rsid w:val="004B7A56"/>
    <w:rsid w:val="004B7E3E"/>
    <w:rsid w:val="004C038B"/>
    <w:rsid w:val="004C0B42"/>
    <w:rsid w:val="004C0C10"/>
    <w:rsid w:val="004C0D62"/>
    <w:rsid w:val="004C13ED"/>
    <w:rsid w:val="004C2E65"/>
    <w:rsid w:val="004C301E"/>
    <w:rsid w:val="004C346F"/>
    <w:rsid w:val="004C35D8"/>
    <w:rsid w:val="004C38E4"/>
    <w:rsid w:val="004C399B"/>
    <w:rsid w:val="004C44FA"/>
    <w:rsid w:val="004C4B5A"/>
    <w:rsid w:val="004C4E86"/>
    <w:rsid w:val="004C54A3"/>
    <w:rsid w:val="004C630E"/>
    <w:rsid w:val="004C73F3"/>
    <w:rsid w:val="004C7994"/>
    <w:rsid w:val="004C7B81"/>
    <w:rsid w:val="004D0090"/>
    <w:rsid w:val="004D0A55"/>
    <w:rsid w:val="004D0FBF"/>
    <w:rsid w:val="004D119C"/>
    <w:rsid w:val="004D2987"/>
    <w:rsid w:val="004D2AEC"/>
    <w:rsid w:val="004D350A"/>
    <w:rsid w:val="004D391A"/>
    <w:rsid w:val="004D3DF8"/>
    <w:rsid w:val="004D4EF3"/>
    <w:rsid w:val="004D61C9"/>
    <w:rsid w:val="004D6BE4"/>
    <w:rsid w:val="004E007A"/>
    <w:rsid w:val="004E16DF"/>
    <w:rsid w:val="004E17F9"/>
    <w:rsid w:val="004E1A69"/>
    <w:rsid w:val="004E2236"/>
    <w:rsid w:val="004E2A7F"/>
    <w:rsid w:val="004E3341"/>
    <w:rsid w:val="004E36A8"/>
    <w:rsid w:val="004E40A8"/>
    <w:rsid w:val="004E43E9"/>
    <w:rsid w:val="004E5CCA"/>
    <w:rsid w:val="004E6314"/>
    <w:rsid w:val="004E720B"/>
    <w:rsid w:val="004E7EFC"/>
    <w:rsid w:val="004F09E1"/>
    <w:rsid w:val="004F1305"/>
    <w:rsid w:val="004F1BC6"/>
    <w:rsid w:val="004F2263"/>
    <w:rsid w:val="004F2AAC"/>
    <w:rsid w:val="004F3D87"/>
    <w:rsid w:val="004F3FC7"/>
    <w:rsid w:val="004F4950"/>
    <w:rsid w:val="004F4BB7"/>
    <w:rsid w:val="004F51A5"/>
    <w:rsid w:val="004F533F"/>
    <w:rsid w:val="004F5855"/>
    <w:rsid w:val="004F5912"/>
    <w:rsid w:val="004F636C"/>
    <w:rsid w:val="004F714A"/>
    <w:rsid w:val="004F728F"/>
    <w:rsid w:val="004F76DF"/>
    <w:rsid w:val="004F7DE9"/>
    <w:rsid w:val="004F7EFA"/>
    <w:rsid w:val="00500055"/>
    <w:rsid w:val="0050049A"/>
    <w:rsid w:val="00500E97"/>
    <w:rsid w:val="005017F0"/>
    <w:rsid w:val="00501F90"/>
    <w:rsid w:val="005030CC"/>
    <w:rsid w:val="0050388C"/>
    <w:rsid w:val="00504278"/>
    <w:rsid w:val="0050428E"/>
    <w:rsid w:val="00504412"/>
    <w:rsid w:val="00504802"/>
    <w:rsid w:val="005051E6"/>
    <w:rsid w:val="005059DF"/>
    <w:rsid w:val="00505AF2"/>
    <w:rsid w:val="00506084"/>
    <w:rsid w:val="005061DA"/>
    <w:rsid w:val="00506D4C"/>
    <w:rsid w:val="00506E62"/>
    <w:rsid w:val="005071E6"/>
    <w:rsid w:val="00507446"/>
    <w:rsid w:val="00507B53"/>
    <w:rsid w:val="005105E3"/>
    <w:rsid w:val="0051117C"/>
    <w:rsid w:val="00511CF0"/>
    <w:rsid w:val="005123E9"/>
    <w:rsid w:val="005136A4"/>
    <w:rsid w:val="00513BA3"/>
    <w:rsid w:val="005157EA"/>
    <w:rsid w:val="00516844"/>
    <w:rsid w:val="00517BBA"/>
    <w:rsid w:val="0052081C"/>
    <w:rsid w:val="005208F1"/>
    <w:rsid w:val="00520B30"/>
    <w:rsid w:val="00521573"/>
    <w:rsid w:val="00523131"/>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84D"/>
    <w:rsid w:val="00534039"/>
    <w:rsid w:val="0053462E"/>
    <w:rsid w:val="00535CA3"/>
    <w:rsid w:val="00536B76"/>
    <w:rsid w:val="00536C23"/>
    <w:rsid w:val="00536EC0"/>
    <w:rsid w:val="00537D85"/>
    <w:rsid w:val="00540077"/>
    <w:rsid w:val="005402E8"/>
    <w:rsid w:val="0054041E"/>
    <w:rsid w:val="0054063F"/>
    <w:rsid w:val="00540A7B"/>
    <w:rsid w:val="0054248A"/>
    <w:rsid w:val="005440AF"/>
    <w:rsid w:val="0054451A"/>
    <w:rsid w:val="00544D8F"/>
    <w:rsid w:val="00544D91"/>
    <w:rsid w:val="00545236"/>
    <w:rsid w:val="0054573A"/>
    <w:rsid w:val="00546252"/>
    <w:rsid w:val="0054662E"/>
    <w:rsid w:val="00546ADB"/>
    <w:rsid w:val="00546FDD"/>
    <w:rsid w:val="005476D4"/>
    <w:rsid w:val="00550CCF"/>
    <w:rsid w:val="00550ED0"/>
    <w:rsid w:val="0055102C"/>
    <w:rsid w:val="00551091"/>
    <w:rsid w:val="00551636"/>
    <w:rsid w:val="00551BA9"/>
    <w:rsid w:val="005531CB"/>
    <w:rsid w:val="005549A7"/>
    <w:rsid w:val="0055535F"/>
    <w:rsid w:val="00555566"/>
    <w:rsid w:val="005559F5"/>
    <w:rsid w:val="00556262"/>
    <w:rsid w:val="005568C8"/>
    <w:rsid w:val="00557829"/>
    <w:rsid w:val="00557CF5"/>
    <w:rsid w:val="00557ECD"/>
    <w:rsid w:val="00560D0C"/>
    <w:rsid w:val="0056161F"/>
    <w:rsid w:val="00561A7E"/>
    <w:rsid w:val="00561B7D"/>
    <w:rsid w:val="00562841"/>
    <w:rsid w:val="005633EA"/>
    <w:rsid w:val="00566431"/>
    <w:rsid w:val="005668E8"/>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4B9"/>
    <w:rsid w:val="00575672"/>
    <w:rsid w:val="0057569C"/>
    <w:rsid w:val="00575C95"/>
    <w:rsid w:val="00575E4A"/>
    <w:rsid w:val="005770EC"/>
    <w:rsid w:val="0057797E"/>
    <w:rsid w:val="00577F0E"/>
    <w:rsid w:val="005804DE"/>
    <w:rsid w:val="00580654"/>
    <w:rsid w:val="005807F2"/>
    <w:rsid w:val="0058107F"/>
    <w:rsid w:val="00581261"/>
    <w:rsid w:val="00581889"/>
    <w:rsid w:val="00581AC7"/>
    <w:rsid w:val="005820B2"/>
    <w:rsid w:val="00583101"/>
    <w:rsid w:val="00583B43"/>
    <w:rsid w:val="00583B49"/>
    <w:rsid w:val="0058413B"/>
    <w:rsid w:val="00584487"/>
    <w:rsid w:val="0058580A"/>
    <w:rsid w:val="00585AE8"/>
    <w:rsid w:val="00585C3E"/>
    <w:rsid w:val="005865E5"/>
    <w:rsid w:val="00587043"/>
    <w:rsid w:val="00587DBA"/>
    <w:rsid w:val="005900A4"/>
    <w:rsid w:val="005903F9"/>
    <w:rsid w:val="00590DD4"/>
    <w:rsid w:val="005914AC"/>
    <w:rsid w:val="005918EB"/>
    <w:rsid w:val="00594455"/>
    <w:rsid w:val="0059540F"/>
    <w:rsid w:val="00595998"/>
    <w:rsid w:val="00596D9D"/>
    <w:rsid w:val="00597259"/>
    <w:rsid w:val="005A003B"/>
    <w:rsid w:val="005A03DC"/>
    <w:rsid w:val="005A043A"/>
    <w:rsid w:val="005A127A"/>
    <w:rsid w:val="005A30D3"/>
    <w:rsid w:val="005A37B5"/>
    <w:rsid w:val="005A3B03"/>
    <w:rsid w:val="005A4633"/>
    <w:rsid w:val="005A4A44"/>
    <w:rsid w:val="005A51EF"/>
    <w:rsid w:val="005A58D1"/>
    <w:rsid w:val="005A6C02"/>
    <w:rsid w:val="005A6D53"/>
    <w:rsid w:val="005A728F"/>
    <w:rsid w:val="005A777D"/>
    <w:rsid w:val="005B0260"/>
    <w:rsid w:val="005B0837"/>
    <w:rsid w:val="005B0BF2"/>
    <w:rsid w:val="005B0D69"/>
    <w:rsid w:val="005B1D5B"/>
    <w:rsid w:val="005B205C"/>
    <w:rsid w:val="005B21B8"/>
    <w:rsid w:val="005B2517"/>
    <w:rsid w:val="005B25E2"/>
    <w:rsid w:val="005B2837"/>
    <w:rsid w:val="005B33D1"/>
    <w:rsid w:val="005B3EEF"/>
    <w:rsid w:val="005B3F5A"/>
    <w:rsid w:val="005B454D"/>
    <w:rsid w:val="005B461F"/>
    <w:rsid w:val="005B4BA4"/>
    <w:rsid w:val="005B5B6E"/>
    <w:rsid w:val="005B62CE"/>
    <w:rsid w:val="005B6B91"/>
    <w:rsid w:val="005B757E"/>
    <w:rsid w:val="005B7D9B"/>
    <w:rsid w:val="005C0012"/>
    <w:rsid w:val="005C02C6"/>
    <w:rsid w:val="005C0357"/>
    <w:rsid w:val="005C1422"/>
    <w:rsid w:val="005C1C5A"/>
    <w:rsid w:val="005C1EE3"/>
    <w:rsid w:val="005C2E03"/>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139"/>
    <w:rsid w:val="005D473F"/>
    <w:rsid w:val="005D4826"/>
    <w:rsid w:val="005D484C"/>
    <w:rsid w:val="005D57AA"/>
    <w:rsid w:val="005D6710"/>
    <w:rsid w:val="005D675A"/>
    <w:rsid w:val="005D69C1"/>
    <w:rsid w:val="005D6CD6"/>
    <w:rsid w:val="005D6F48"/>
    <w:rsid w:val="005D6F83"/>
    <w:rsid w:val="005D7014"/>
    <w:rsid w:val="005D72D6"/>
    <w:rsid w:val="005D7405"/>
    <w:rsid w:val="005D7487"/>
    <w:rsid w:val="005D7CA7"/>
    <w:rsid w:val="005E1355"/>
    <w:rsid w:val="005E151D"/>
    <w:rsid w:val="005E1806"/>
    <w:rsid w:val="005E1FAD"/>
    <w:rsid w:val="005E3E61"/>
    <w:rsid w:val="005E3F4A"/>
    <w:rsid w:val="005E54C3"/>
    <w:rsid w:val="005E584C"/>
    <w:rsid w:val="005E5A93"/>
    <w:rsid w:val="005E5EE1"/>
    <w:rsid w:val="005E6EA6"/>
    <w:rsid w:val="005E6F3D"/>
    <w:rsid w:val="005E7FE5"/>
    <w:rsid w:val="005F065A"/>
    <w:rsid w:val="005F169D"/>
    <w:rsid w:val="005F170E"/>
    <w:rsid w:val="005F24AE"/>
    <w:rsid w:val="005F2D8E"/>
    <w:rsid w:val="005F371C"/>
    <w:rsid w:val="005F3D6D"/>
    <w:rsid w:val="005F44AF"/>
    <w:rsid w:val="005F475C"/>
    <w:rsid w:val="005F48E4"/>
    <w:rsid w:val="005F5575"/>
    <w:rsid w:val="005F5E7D"/>
    <w:rsid w:val="005F6395"/>
    <w:rsid w:val="005F662D"/>
    <w:rsid w:val="005F6FE6"/>
    <w:rsid w:val="005F7769"/>
    <w:rsid w:val="005F78FF"/>
    <w:rsid w:val="005F7B78"/>
    <w:rsid w:val="00600189"/>
    <w:rsid w:val="0060037B"/>
    <w:rsid w:val="006006D4"/>
    <w:rsid w:val="00600BB5"/>
    <w:rsid w:val="0060307F"/>
    <w:rsid w:val="0060368E"/>
    <w:rsid w:val="00603AD3"/>
    <w:rsid w:val="00603D71"/>
    <w:rsid w:val="006043D8"/>
    <w:rsid w:val="00604B6B"/>
    <w:rsid w:val="00604E5B"/>
    <w:rsid w:val="00605C08"/>
    <w:rsid w:val="00606859"/>
    <w:rsid w:val="0060699D"/>
    <w:rsid w:val="00606EE0"/>
    <w:rsid w:val="00607084"/>
    <w:rsid w:val="006074AD"/>
    <w:rsid w:val="006077CD"/>
    <w:rsid w:val="00607926"/>
    <w:rsid w:val="00610647"/>
    <w:rsid w:val="00611208"/>
    <w:rsid w:val="00611374"/>
    <w:rsid w:val="0061326A"/>
    <w:rsid w:val="00613466"/>
    <w:rsid w:val="00613C49"/>
    <w:rsid w:val="00615811"/>
    <w:rsid w:val="00615B1F"/>
    <w:rsid w:val="00615D86"/>
    <w:rsid w:val="00616377"/>
    <w:rsid w:val="0061715E"/>
    <w:rsid w:val="006177D2"/>
    <w:rsid w:val="00617D65"/>
    <w:rsid w:val="0062064C"/>
    <w:rsid w:val="006213D1"/>
    <w:rsid w:val="0062194A"/>
    <w:rsid w:val="0062196B"/>
    <w:rsid w:val="0062232E"/>
    <w:rsid w:val="00622E87"/>
    <w:rsid w:val="006231AF"/>
    <w:rsid w:val="00623783"/>
    <w:rsid w:val="006238E9"/>
    <w:rsid w:val="00623A05"/>
    <w:rsid w:val="00623ABA"/>
    <w:rsid w:val="00624780"/>
    <w:rsid w:val="00625EB1"/>
    <w:rsid w:val="00625F8D"/>
    <w:rsid w:val="006262BA"/>
    <w:rsid w:val="00626ABE"/>
    <w:rsid w:val="00626E6C"/>
    <w:rsid w:val="00627593"/>
    <w:rsid w:val="006304B5"/>
    <w:rsid w:val="00631063"/>
    <w:rsid w:val="006316D6"/>
    <w:rsid w:val="00631981"/>
    <w:rsid w:val="006335D5"/>
    <w:rsid w:val="00633CA7"/>
    <w:rsid w:val="006343A8"/>
    <w:rsid w:val="00634DFF"/>
    <w:rsid w:val="006350AB"/>
    <w:rsid w:val="00635E1F"/>
    <w:rsid w:val="00636008"/>
    <w:rsid w:val="00637146"/>
    <w:rsid w:val="00637390"/>
    <w:rsid w:val="006414D6"/>
    <w:rsid w:val="006426C4"/>
    <w:rsid w:val="00643E71"/>
    <w:rsid w:val="006443F9"/>
    <w:rsid w:val="00644671"/>
    <w:rsid w:val="00644821"/>
    <w:rsid w:val="00644B5E"/>
    <w:rsid w:val="00645AEB"/>
    <w:rsid w:val="00645CC6"/>
    <w:rsid w:val="00647038"/>
    <w:rsid w:val="006470C4"/>
    <w:rsid w:val="00647B69"/>
    <w:rsid w:val="00650DCC"/>
    <w:rsid w:val="00651655"/>
    <w:rsid w:val="00651F73"/>
    <w:rsid w:val="0065244E"/>
    <w:rsid w:val="00652AD9"/>
    <w:rsid w:val="006530F3"/>
    <w:rsid w:val="00653667"/>
    <w:rsid w:val="00654671"/>
    <w:rsid w:val="006549EA"/>
    <w:rsid w:val="006554D9"/>
    <w:rsid w:val="00656510"/>
    <w:rsid w:val="00656A59"/>
    <w:rsid w:val="00656B0E"/>
    <w:rsid w:val="00656BFB"/>
    <w:rsid w:val="006572A7"/>
    <w:rsid w:val="00657623"/>
    <w:rsid w:val="00660728"/>
    <w:rsid w:val="00661974"/>
    <w:rsid w:val="006630A8"/>
    <w:rsid w:val="00663A4C"/>
    <w:rsid w:val="00663A7B"/>
    <w:rsid w:val="00663AC2"/>
    <w:rsid w:val="0066415B"/>
    <w:rsid w:val="00664CAA"/>
    <w:rsid w:val="00664F25"/>
    <w:rsid w:val="0067017D"/>
    <w:rsid w:val="006709DC"/>
    <w:rsid w:val="00670F44"/>
    <w:rsid w:val="00670F77"/>
    <w:rsid w:val="00671F3A"/>
    <w:rsid w:val="00672520"/>
    <w:rsid w:val="00673085"/>
    <w:rsid w:val="00673F28"/>
    <w:rsid w:val="00674F63"/>
    <w:rsid w:val="00676171"/>
    <w:rsid w:val="00676323"/>
    <w:rsid w:val="00677145"/>
    <w:rsid w:val="00677353"/>
    <w:rsid w:val="006777B9"/>
    <w:rsid w:val="006809FC"/>
    <w:rsid w:val="006813C3"/>
    <w:rsid w:val="0068347A"/>
    <w:rsid w:val="006834A5"/>
    <w:rsid w:val="00684097"/>
    <w:rsid w:val="00684180"/>
    <w:rsid w:val="006845C6"/>
    <w:rsid w:val="00684706"/>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520A"/>
    <w:rsid w:val="0069570B"/>
    <w:rsid w:val="0069577F"/>
    <w:rsid w:val="00695AD2"/>
    <w:rsid w:val="006961DE"/>
    <w:rsid w:val="0069632C"/>
    <w:rsid w:val="00696A8E"/>
    <w:rsid w:val="00697026"/>
    <w:rsid w:val="00697503"/>
    <w:rsid w:val="006A020E"/>
    <w:rsid w:val="006A054C"/>
    <w:rsid w:val="006A0A7C"/>
    <w:rsid w:val="006A0AC2"/>
    <w:rsid w:val="006A17E0"/>
    <w:rsid w:val="006A18BE"/>
    <w:rsid w:val="006A1E6E"/>
    <w:rsid w:val="006A31DD"/>
    <w:rsid w:val="006A324F"/>
    <w:rsid w:val="006A33F5"/>
    <w:rsid w:val="006A45AC"/>
    <w:rsid w:val="006A45AE"/>
    <w:rsid w:val="006A5488"/>
    <w:rsid w:val="006A6145"/>
    <w:rsid w:val="006A69C9"/>
    <w:rsid w:val="006A6A09"/>
    <w:rsid w:val="006A6D9D"/>
    <w:rsid w:val="006A7CAC"/>
    <w:rsid w:val="006B0AB3"/>
    <w:rsid w:val="006B0B66"/>
    <w:rsid w:val="006B1787"/>
    <w:rsid w:val="006B198D"/>
    <w:rsid w:val="006B1A5C"/>
    <w:rsid w:val="006B1B89"/>
    <w:rsid w:val="006B1D86"/>
    <w:rsid w:val="006B2E2B"/>
    <w:rsid w:val="006B33B2"/>
    <w:rsid w:val="006B34A2"/>
    <w:rsid w:val="006B3868"/>
    <w:rsid w:val="006B393A"/>
    <w:rsid w:val="006B3B73"/>
    <w:rsid w:val="006B4023"/>
    <w:rsid w:val="006B409D"/>
    <w:rsid w:val="006B50BE"/>
    <w:rsid w:val="006B5120"/>
    <w:rsid w:val="006B5EB7"/>
    <w:rsid w:val="006B625E"/>
    <w:rsid w:val="006B75A2"/>
    <w:rsid w:val="006B783E"/>
    <w:rsid w:val="006B798F"/>
    <w:rsid w:val="006B7B2E"/>
    <w:rsid w:val="006B7E5B"/>
    <w:rsid w:val="006C11FB"/>
    <w:rsid w:val="006C1700"/>
    <w:rsid w:val="006C1872"/>
    <w:rsid w:val="006C1C67"/>
    <w:rsid w:val="006C3612"/>
    <w:rsid w:val="006C3842"/>
    <w:rsid w:val="006C3A71"/>
    <w:rsid w:val="006C3E27"/>
    <w:rsid w:val="006C4959"/>
    <w:rsid w:val="006C4A6A"/>
    <w:rsid w:val="006C501F"/>
    <w:rsid w:val="006C5095"/>
    <w:rsid w:val="006C5C48"/>
    <w:rsid w:val="006C5D9D"/>
    <w:rsid w:val="006C67F3"/>
    <w:rsid w:val="006C6D39"/>
    <w:rsid w:val="006C7415"/>
    <w:rsid w:val="006C7B6F"/>
    <w:rsid w:val="006C7F8A"/>
    <w:rsid w:val="006D097B"/>
    <w:rsid w:val="006D2814"/>
    <w:rsid w:val="006D2BF0"/>
    <w:rsid w:val="006D3FBA"/>
    <w:rsid w:val="006D4706"/>
    <w:rsid w:val="006D47CE"/>
    <w:rsid w:val="006D4B77"/>
    <w:rsid w:val="006D585B"/>
    <w:rsid w:val="006D5E56"/>
    <w:rsid w:val="006D6167"/>
    <w:rsid w:val="006D625C"/>
    <w:rsid w:val="006D6A68"/>
    <w:rsid w:val="006D7AC4"/>
    <w:rsid w:val="006D7D75"/>
    <w:rsid w:val="006D7F57"/>
    <w:rsid w:val="006E0142"/>
    <w:rsid w:val="006E0951"/>
    <w:rsid w:val="006E1D43"/>
    <w:rsid w:val="006E1E17"/>
    <w:rsid w:val="006E2011"/>
    <w:rsid w:val="006E2B5A"/>
    <w:rsid w:val="006E2B96"/>
    <w:rsid w:val="006E3060"/>
    <w:rsid w:val="006E3073"/>
    <w:rsid w:val="006E39FE"/>
    <w:rsid w:val="006E42A3"/>
    <w:rsid w:val="006E446F"/>
    <w:rsid w:val="006E4A73"/>
    <w:rsid w:val="006E5175"/>
    <w:rsid w:val="006E575F"/>
    <w:rsid w:val="006E5BB5"/>
    <w:rsid w:val="006E5DDA"/>
    <w:rsid w:val="006E6020"/>
    <w:rsid w:val="006E664E"/>
    <w:rsid w:val="006E670D"/>
    <w:rsid w:val="006E7222"/>
    <w:rsid w:val="006F0995"/>
    <w:rsid w:val="006F1197"/>
    <w:rsid w:val="006F17B4"/>
    <w:rsid w:val="006F2238"/>
    <w:rsid w:val="006F2A3E"/>
    <w:rsid w:val="006F358B"/>
    <w:rsid w:val="006F47AF"/>
    <w:rsid w:val="006F566A"/>
    <w:rsid w:val="006F57B9"/>
    <w:rsid w:val="006F5844"/>
    <w:rsid w:val="006F5B36"/>
    <w:rsid w:val="006F636A"/>
    <w:rsid w:val="006F7149"/>
    <w:rsid w:val="006F754F"/>
    <w:rsid w:val="00700062"/>
    <w:rsid w:val="007005AD"/>
    <w:rsid w:val="007005DD"/>
    <w:rsid w:val="00700D1C"/>
    <w:rsid w:val="00700E8C"/>
    <w:rsid w:val="00701300"/>
    <w:rsid w:val="00701CD7"/>
    <w:rsid w:val="0070210F"/>
    <w:rsid w:val="007027D7"/>
    <w:rsid w:val="007027FE"/>
    <w:rsid w:val="007032E6"/>
    <w:rsid w:val="00703564"/>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38D4"/>
    <w:rsid w:val="007140EA"/>
    <w:rsid w:val="00714833"/>
    <w:rsid w:val="00715BAC"/>
    <w:rsid w:val="00715CE3"/>
    <w:rsid w:val="00715EE1"/>
    <w:rsid w:val="007162A0"/>
    <w:rsid w:val="0071640E"/>
    <w:rsid w:val="00716765"/>
    <w:rsid w:val="00716A97"/>
    <w:rsid w:val="00716EBB"/>
    <w:rsid w:val="00716F92"/>
    <w:rsid w:val="007173A6"/>
    <w:rsid w:val="0072058D"/>
    <w:rsid w:val="007206B1"/>
    <w:rsid w:val="0072087E"/>
    <w:rsid w:val="0072132F"/>
    <w:rsid w:val="00721577"/>
    <w:rsid w:val="00721CB4"/>
    <w:rsid w:val="0072258E"/>
    <w:rsid w:val="0072287B"/>
    <w:rsid w:val="00722A4B"/>
    <w:rsid w:val="00722ECC"/>
    <w:rsid w:val="0072366C"/>
    <w:rsid w:val="00723798"/>
    <w:rsid w:val="00723BB9"/>
    <w:rsid w:val="00723BE7"/>
    <w:rsid w:val="0072426D"/>
    <w:rsid w:val="00724A42"/>
    <w:rsid w:val="00724D22"/>
    <w:rsid w:val="0072517F"/>
    <w:rsid w:val="00725481"/>
    <w:rsid w:val="0072643B"/>
    <w:rsid w:val="00726ABD"/>
    <w:rsid w:val="00727249"/>
    <w:rsid w:val="00727E19"/>
    <w:rsid w:val="00727EF9"/>
    <w:rsid w:val="00730031"/>
    <w:rsid w:val="00730928"/>
    <w:rsid w:val="0073215A"/>
    <w:rsid w:val="00733C60"/>
    <w:rsid w:val="00734642"/>
    <w:rsid w:val="00734B8D"/>
    <w:rsid w:val="0073530D"/>
    <w:rsid w:val="0073600E"/>
    <w:rsid w:val="0073671F"/>
    <w:rsid w:val="007368D7"/>
    <w:rsid w:val="00736C4F"/>
    <w:rsid w:val="00737641"/>
    <w:rsid w:val="0074065E"/>
    <w:rsid w:val="0074070E"/>
    <w:rsid w:val="00740824"/>
    <w:rsid w:val="0074122C"/>
    <w:rsid w:val="0074163E"/>
    <w:rsid w:val="00741ABF"/>
    <w:rsid w:val="00741FA6"/>
    <w:rsid w:val="007421DE"/>
    <w:rsid w:val="007424C4"/>
    <w:rsid w:val="00743C34"/>
    <w:rsid w:val="00744342"/>
    <w:rsid w:val="00744A2D"/>
    <w:rsid w:val="00746477"/>
    <w:rsid w:val="007478BA"/>
    <w:rsid w:val="007501B4"/>
    <w:rsid w:val="007505AE"/>
    <w:rsid w:val="00750829"/>
    <w:rsid w:val="007510E0"/>
    <w:rsid w:val="00751121"/>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39E"/>
    <w:rsid w:val="00763906"/>
    <w:rsid w:val="00764101"/>
    <w:rsid w:val="00764537"/>
    <w:rsid w:val="00764803"/>
    <w:rsid w:val="007650C5"/>
    <w:rsid w:val="00765F93"/>
    <w:rsid w:val="007667FC"/>
    <w:rsid w:val="00766FC1"/>
    <w:rsid w:val="00767458"/>
    <w:rsid w:val="00767A18"/>
    <w:rsid w:val="007712FA"/>
    <w:rsid w:val="00771825"/>
    <w:rsid w:val="00772EE5"/>
    <w:rsid w:val="00772FE5"/>
    <w:rsid w:val="007733A6"/>
    <w:rsid w:val="0077374A"/>
    <w:rsid w:val="007743CE"/>
    <w:rsid w:val="00774B3E"/>
    <w:rsid w:val="007752E2"/>
    <w:rsid w:val="0077546E"/>
    <w:rsid w:val="007757FD"/>
    <w:rsid w:val="00775920"/>
    <w:rsid w:val="00775A23"/>
    <w:rsid w:val="00775D0F"/>
    <w:rsid w:val="0077629C"/>
    <w:rsid w:val="00776561"/>
    <w:rsid w:val="007770BD"/>
    <w:rsid w:val="0077745F"/>
    <w:rsid w:val="0078020E"/>
    <w:rsid w:val="0078048D"/>
    <w:rsid w:val="00780D46"/>
    <w:rsid w:val="00780ECF"/>
    <w:rsid w:val="00780FAA"/>
    <w:rsid w:val="0078165F"/>
    <w:rsid w:val="0078378A"/>
    <w:rsid w:val="00783CC6"/>
    <w:rsid w:val="0078499D"/>
    <w:rsid w:val="00784B42"/>
    <w:rsid w:val="00784F24"/>
    <w:rsid w:val="007854F4"/>
    <w:rsid w:val="00786627"/>
    <w:rsid w:val="007866E8"/>
    <w:rsid w:val="007873F0"/>
    <w:rsid w:val="00787704"/>
    <w:rsid w:val="007879EF"/>
    <w:rsid w:val="00787A5D"/>
    <w:rsid w:val="007908C8"/>
    <w:rsid w:val="00790D93"/>
    <w:rsid w:val="007918ED"/>
    <w:rsid w:val="00791A38"/>
    <w:rsid w:val="00792722"/>
    <w:rsid w:val="00792E26"/>
    <w:rsid w:val="007935CA"/>
    <w:rsid w:val="00795190"/>
    <w:rsid w:val="0079555D"/>
    <w:rsid w:val="0079617E"/>
    <w:rsid w:val="00797593"/>
    <w:rsid w:val="007979A7"/>
    <w:rsid w:val="007A0163"/>
    <w:rsid w:val="007A023B"/>
    <w:rsid w:val="007A0428"/>
    <w:rsid w:val="007A043A"/>
    <w:rsid w:val="007A0674"/>
    <w:rsid w:val="007A103D"/>
    <w:rsid w:val="007A1D10"/>
    <w:rsid w:val="007A20C6"/>
    <w:rsid w:val="007A21CD"/>
    <w:rsid w:val="007A2666"/>
    <w:rsid w:val="007A2CC4"/>
    <w:rsid w:val="007A2CCA"/>
    <w:rsid w:val="007A2DF5"/>
    <w:rsid w:val="007A3647"/>
    <w:rsid w:val="007A36DA"/>
    <w:rsid w:val="007A4270"/>
    <w:rsid w:val="007A5156"/>
    <w:rsid w:val="007A5FF1"/>
    <w:rsid w:val="007A6AC4"/>
    <w:rsid w:val="007B0058"/>
    <w:rsid w:val="007B04B0"/>
    <w:rsid w:val="007B0859"/>
    <w:rsid w:val="007B2F94"/>
    <w:rsid w:val="007B3043"/>
    <w:rsid w:val="007B323C"/>
    <w:rsid w:val="007B3C5B"/>
    <w:rsid w:val="007B3D44"/>
    <w:rsid w:val="007B42F2"/>
    <w:rsid w:val="007B4407"/>
    <w:rsid w:val="007B5233"/>
    <w:rsid w:val="007B5FAE"/>
    <w:rsid w:val="007B63F9"/>
    <w:rsid w:val="007B738C"/>
    <w:rsid w:val="007B7569"/>
    <w:rsid w:val="007B79FF"/>
    <w:rsid w:val="007B7DD6"/>
    <w:rsid w:val="007C0EA8"/>
    <w:rsid w:val="007C0EC5"/>
    <w:rsid w:val="007C128B"/>
    <w:rsid w:val="007C1A6B"/>
    <w:rsid w:val="007C3428"/>
    <w:rsid w:val="007C34F6"/>
    <w:rsid w:val="007C3F86"/>
    <w:rsid w:val="007C42B0"/>
    <w:rsid w:val="007C42E4"/>
    <w:rsid w:val="007C4B3A"/>
    <w:rsid w:val="007C51FC"/>
    <w:rsid w:val="007C6004"/>
    <w:rsid w:val="007C6A99"/>
    <w:rsid w:val="007D0A3B"/>
    <w:rsid w:val="007D0AC3"/>
    <w:rsid w:val="007D1202"/>
    <w:rsid w:val="007D15D2"/>
    <w:rsid w:val="007D23D3"/>
    <w:rsid w:val="007D2FEF"/>
    <w:rsid w:val="007D3382"/>
    <w:rsid w:val="007D33F0"/>
    <w:rsid w:val="007D3438"/>
    <w:rsid w:val="007D3854"/>
    <w:rsid w:val="007D4165"/>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E6EEC"/>
    <w:rsid w:val="007E7A72"/>
    <w:rsid w:val="007F0C69"/>
    <w:rsid w:val="007F15FE"/>
    <w:rsid w:val="007F2163"/>
    <w:rsid w:val="007F2545"/>
    <w:rsid w:val="007F2DDD"/>
    <w:rsid w:val="007F30EB"/>
    <w:rsid w:val="007F3175"/>
    <w:rsid w:val="007F3193"/>
    <w:rsid w:val="007F422B"/>
    <w:rsid w:val="007F4DFB"/>
    <w:rsid w:val="007F4FE9"/>
    <w:rsid w:val="007F5601"/>
    <w:rsid w:val="007F5986"/>
    <w:rsid w:val="007F6D0C"/>
    <w:rsid w:val="008017F3"/>
    <w:rsid w:val="00801E21"/>
    <w:rsid w:val="00801ED0"/>
    <w:rsid w:val="008022B9"/>
    <w:rsid w:val="00802C8E"/>
    <w:rsid w:val="0080304A"/>
    <w:rsid w:val="00803414"/>
    <w:rsid w:val="00803B97"/>
    <w:rsid w:val="00803DB6"/>
    <w:rsid w:val="0080450E"/>
    <w:rsid w:val="0080478E"/>
    <w:rsid w:val="00805AB2"/>
    <w:rsid w:val="00806423"/>
    <w:rsid w:val="00807455"/>
    <w:rsid w:val="00807613"/>
    <w:rsid w:val="008077DB"/>
    <w:rsid w:val="008109C7"/>
    <w:rsid w:val="00810C46"/>
    <w:rsid w:val="008134E3"/>
    <w:rsid w:val="00813524"/>
    <w:rsid w:val="00813B2D"/>
    <w:rsid w:val="00813D43"/>
    <w:rsid w:val="00814001"/>
    <w:rsid w:val="0081402A"/>
    <w:rsid w:val="00814722"/>
    <w:rsid w:val="00814812"/>
    <w:rsid w:val="008158E0"/>
    <w:rsid w:val="008167D6"/>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4FC7"/>
    <w:rsid w:val="00825D36"/>
    <w:rsid w:val="00825D7D"/>
    <w:rsid w:val="00825FBB"/>
    <w:rsid w:val="0082625B"/>
    <w:rsid w:val="00826657"/>
    <w:rsid w:val="0082689C"/>
    <w:rsid w:val="00826A98"/>
    <w:rsid w:val="00826DE9"/>
    <w:rsid w:val="00826EB5"/>
    <w:rsid w:val="00827958"/>
    <w:rsid w:val="00830A97"/>
    <w:rsid w:val="00831ADA"/>
    <w:rsid w:val="00831FFF"/>
    <w:rsid w:val="00832765"/>
    <w:rsid w:val="00833201"/>
    <w:rsid w:val="008332AD"/>
    <w:rsid w:val="0083364E"/>
    <w:rsid w:val="00833705"/>
    <w:rsid w:val="00833822"/>
    <w:rsid w:val="00833E42"/>
    <w:rsid w:val="00834098"/>
    <w:rsid w:val="0083431B"/>
    <w:rsid w:val="008344E5"/>
    <w:rsid w:val="00835AA1"/>
    <w:rsid w:val="00835DD9"/>
    <w:rsid w:val="00836F98"/>
    <w:rsid w:val="00837868"/>
    <w:rsid w:val="00837BF6"/>
    <w:rsid w:val="00837F55"/>
    <w:rsid w:val="008415DE"/>
    <w:rsid w:val="00842484"/>
    <w:rsid w:val="00842802"/>
    <w:rsid w:val="008430AB"/>
    <w:rsid w:val="008441A7"/>
    <w:rsid w:val="00844523"/>
    <w:rsid w:val="008458D8"/>
    <w:rsid w:val="00845B5B"/>
    <w:rsid w:val="00846E6D"/>
    <w:rsid w:val="0085039F"/>
    <w:rsid w:val="00850524"/>
    <w:rsid w:val="00850C02"/>
    <w:rsid w:val="00850E87"/>
    <w:rsid w:val="00850F1C"/>
    <w:rsid w:val="0085155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103B"/>
    <w:rsid w:val="00861204"/>
    <w:rsid w:val="008619BB"/>
    <w:rsid w:val="00861E98"/>
    <w:rsid w:val="00862440"/>
    <w:rsid w:val="0086263D"/>
    <w:rsid w:val="00862B6F"/>
    <w:rsid w:val="00862D4E"/>
    <w:rsid w:val="008635DF"/>
    <w:rsid w:val="00863DAB"/>
    <w:rsid w:val="00864013"/>
    <w:rsid w:val="00864698"/>
    <w:rsid w:val="0086478B"/>
    <w:rsid w:val="00864BDE"/>
    <w:rsid w:val="00866A77"/>
    <w:rsid w:val="00867DA8"/>
    <w:rsid w:val="00867F33"/>
    <w:rsid w:val="008705E9"/>
    <w:rsid w:val="00870AAC"/>
    <w:rsid w:val="00871132"/>
    <w:rsid w:val="00872460"/>
    <w:rsid w:val="00872FC6"/>
    <w:rsid w:val="00873179"/>
    <w:rsid w:val="0087321A"/>
    <w:rsid w:val="0087334A"/>
    <w:rsid w:val="008738C8"/>
    <w:rsid w:val="00874182"/>
    <w:rsid w:val="00874187"/>
    <w:rsid w:val="008747B7"/>
    <w:rsid w:val="008760D5"/>
    <w:rsid w:val="00876542"/>
    <w:rsid w:val="00876803"/>
    <w:rsid w:val="0087683A"/>
    <w:rsid w:val="00880698"/>
    <w:rsid w:val="008806F1"/>
    <w:rsid w:val="00880956"/>
    <w:rsid w:val="00880F09"/>
    <w:rsid w:val="0088227C"/>
    <w:rsid w:val="0088267F"/>
    <w:rsid w:val="00882F6E"/>
    <w:rsid w:val="00883E1E"/>
    <w:rsid w:val="008843AC"/>
    <w:rsid w:val="00884F78"/>
    <w:rsid w:val="0088534C"/>
    <w:rsid w:val="008853DF"/>
    <w:rsid w:val="00886583"/>
    <w:rsid w:val="00886C25"/>
    <w:rsid w:val="00887166"/>
    <w:rsid w:val="00890550"/>
    <w:rsid w:val="00890659"/>
    <w:rsid w:val="00891846"/>
    <w:rsid w:val="00891FAE"/>
    <w:rsid w:val="00892B0E"/>
    <w:rsid w:val="00893063"/>
    <w:rsid w:val="008936AB"/>
    <w:rsid w:val="00893716"/>
    <w:rsid w:val="00894DE5"/>
    <w:rsid w:val="00894F58"/>
    <w:rsid w:val="00895B3A"/>
    <w:rsid w:val="008963C4"/>
    <w:rsid w:val="0089641C"/>
    <w:rsid w:val="00896657"/>
    <w:rsid w:val="00896C62"/>
    <w:rsid w:val="00897264"/>
    <w:rsid w:val="008A0099"/>
    <w:rsid w:val="008A089F"/>
    <w:rsid w:val="008A0CCC"/>
    <w:rsid w:val="008A12CE"/>
    <w:rsid w:val="008A14D1"/>
    <w:rsid w:val="008A160C"/>
    <w:rsid w:val="008A386B"/>
    <w:rsid w:val="008A4033"/>
    <w:rsid w:val="008A4287"/>
    <w:rsid w:val="008A462F"/>
    <w:rsid w:val="008A557C"/>
    <w:rsid w:val="008A567A"/>
    <w:rsid w:val="008A6157"/>
    <w:rsid w:val="008A64C9"/>
    <w:rsid w:val="008A6725"/>
    <w:rsid w:val="008A6C13"/>
    <w:rsid w:val="008A701D"/>
    <w:rsid w:val="008B2966"/>
    <w:rsid w:val="008B2AED"/>
    <w:rsid w:val="008B35A9"/>
    <w:rsid w:val="008B4284"/>
    <w:rsid w:val="008B45C8"/>
    <w:rsid w:val="008B482E"/>
    <w:rsid w:val="008B4BD1"/>
    <w:rsid w:val="008B5A9A"/>
    <w:rsid w:val="008B5FD1"/>
    <w:rsid w:val="008B63B4"/>
    <w:rsid w:val="008B649C"/>
    <w:rsid w:val="008B6759"/>
    <w:rsid w:val="008B6B4F"/>
    <w:rsid w:val="008B6B6F"/>
    <w:rsid w:val="008C0714"/>
    <w:rsid w:val="008C1037"/>
    <w:rsid w:val="008C173E"/>
    <w:rsid w:val="008C1902"/>
    <w:rsid w:val="008C2817"/>
    <w:rsid w:val="008C2BF4"/>
    <w:rsid w:val="008C2EFC"/>
    <w:rsid w:val="008C4A5C"/>
    <w:rsid w:val="008C51FB"/>
    <w:rsid w:val="008C5265"/>
    <w:rsid w:val="008C57BB"/>
    <w:rsid w:val="008C57D9"/>
    <w:rsid w:val="008C61C8"/>
    <w:rsid w:val="008C64C9"/>
    <w:rsid w:val="008C67D6"/>
    <w:rsid w:val="008C776D"/>
    <w:rsid w:val="008C7FBB"/>
    <w:rsid w:val="008D0452"/>
    <w:rsid w:val="008D1172"/>
    <w:rsid w:val="008D2525"/>
    <w:rsid w:val="008D2788"/>
    <w:rsid w:val="008D2890"/>
    <w:rsid w:val="008D302C"/>
    <w:rsid w:val="008D3303"/>
    <w:rsid w:val="008D33E6"/>
    <w:rsid w:val="008D39EB"/>
    <w:rsid w:val="008D3C7D"/>
    <w:rsid w:val="008D3D6B"/>
    <w:rsid w:val="008D46CE"/>
    <w:rsid w:val="008D6480"/>
    <w:rsid w:val="008D698B"/>
    <w:rsid w:val="008D6A5E"/>
    <w:rsid w:val="008D6D4B"/>
    <w:rsid w:val="008D702E"/>
    <w:rsid w:val="008D79BC"/>
    <w:rsid w:val="008E0047"/>
    <w:rsid w:val="008E039D"/>
    <w:rsid w:val="008E0B50"/>
    <w:rsid w:val="008E0EBA"/>
    <w:rsid w:val="008E10A3"/>
    <w:rsid w:val="008E14D9"/>
    <w:rsid w:val="008E2F26"/>
    <w:rsid w:val="008E3E53"/>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40D"/>
    <w:rsid w:val="008F683B"/>
    <w:rsid w:val="008F6909"/>
    <w:rsid w:val="008F6AA9"/>
    <w:rsid w:val="008F7B60"/>
    <w:rsid w:val="0090104C"/>
    <w:rsid w:val="00901235"/>
    <w:rsid w:val="0090149D"/>
    <w:rsid w:val="00901B1C"/>
    <w:rsid w:val="0090210B"/>
    <w:rsid w:val="009026A9"/>
    <w:rsid w:val="00902F36"/>
    <w:rsid w:val="00903625"/>
    <w:rsid w:val="009037DA"/>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41E7"/>
    <w:rsid w:val="00915879"/>
    <w:rsid w:val="009158EB"/>
    <w:rsid w:val="00916058"/>
    <w:rsid w:val="00917643"/>
    <w:rsid w:val="00920134"/>
    <w:rsid w:val="00922235"/>
    <w:rsid w:val="00922DA4"/>
    <w:rsid w:val="00922F27"/>
    <w:rsid w:val="00923029"/>
    <w:rsid w:val="0092348F"/>
    <w:rsid w:val="00923748"/>
    <w:rsid w:val="00923AA9"/>
    <w:rsid w:val="00923BE9"/>
    <w:rsid w:val="00924303"/>
    <w:rsid w:val="00924940"/>
    <w:rsid w:val="00924C72"/>
    <w:rsid w:val="00925E92"/>
    <w:rsid w:val="009274E6"/>
    <w:rsid w:val="00927511"/>
    <w:rsid w:val="009279D8"/>
    <w:rsid w:val="00927AFF"/>
    <w:rsid w:val="00927ECE"/>
    <w:rsid w:val="0093098E"/>
    <w:rsid w:val="00930B3A"/>
    <w:rsid w:val="00931259"/>
    <w:rsid w:val="00931FD4"/>
    <w:rsid w:val="00932A00"/>
    <w:rsid w:val="00932E77"/>
    <w:rsid w:val="009330A5"/>
    <w:rsid w:val="009332D0"/>
    <w:rsid w:val="00933656"/>
    <w:rsid w:val="00934E3F"/>
    <w:rsid w:val="00935009"/>
    <w:rsid w:val="00935BA4"/>
    <w:rsid w:val="00936B19"/>
    <w:rsid w:val="00940C00"/>
    <w:rsid w:val="00941D41"/>
    <w:rsid w:val="00942B9A"/>
    <w:rsid w:val="009444C6"/>
    <w:rsid w:val="009446BC"/>
    <w:rsid w:val="0094517A"/>
    <w:rsid w:val="009458D7"/>
    <w:rsid w:val="0094632A"/>
    <w:rsid w:val="0094664F"/>
    <w:rsid w:val="0094698A"/>
    <w:rsid w:val="00946C55"/>
    <w:rsid w:val="00946E03"/>
    <w:rsid w:val="00946F5A"/>
    <w:rsid w:val="00947301"/>
    <w:rsid w:val="009475DC"/>
    <w:rsid w:val="00947697"/>
    <w:rsid w:val="0094772A"/>
    <w:rsid w:val="00947C3A"/>
    <w:rsid w:val="00947E93"/>
    <w:rsid w:val="00950F66"/>
    <w:rsid w:val="00951461"/>
    <w:rsid w:val="00951C73"/>
    <w:rsid w:val="00953492"/>
    <w:rsid w:val="00953E3E"/>
    <w:rsid w:val="00953E98"/>
    <w:rsid w:val="00953F11"/>
    <w:rsid w:val="0095423F"/>
    <w:rsid w:val="00956590"/>
    <w:rsid w:val="00956868"/>
    <w:rsid w:val="00956A1B"/>
    <w:rsid w:val="00956E13"/>
    <w:rsid w:val="00956F87"/>
    <w:rsid w:val="00956FA5"/>
    <w:rsid w:val="0095792A"/>
    <w:rsid w:val="00957DFE"/>
    <w:rsid w:val="00960166"/>
    <w:rsid w:val="009609BE"/>
    <w:rsid w:val="00961102"/>
    <w:rsid w:val="00961170"/>
    <w:rsid w:val="00962158"/>
    <w:rsid w:val="0096251B"/>
    <w:rsid w:val="009626C6"/>
    <w:rsid w:val="00962889"/>
    <w:rsid w:val="009649A3"/>
    <w:rsid w:val="009657B9"/>
    <w:rsid w:val="00965F8B"/>
    <w:rsid w:val="00965FA2"/>
    <w:rsid w:val="00966134"/>
    <w:rsid w:val="009662F5"/>
    <w:rsid w:val="00966D54"/>
    <w:rsid w:val="009670E5"/>
    <w:rsid w:val="00967485"/>
    <w:rsid w:val="0096796D"/>
    <w:rsid w:val="009679E6"/>
    <w:rsid w:val="00967C6A"/>
    <w:rsid w:val="00967D5C"/>
    <w:rsid w:val="00967F3D"/>
    <w:rsid w:val="009701A7"/>
    <w:rsid w:val="00971C06"/>
    <w:rsid w:val="0097226D"/>
    <w:rsid w:val="009725C2"/>
    <w:rsid w:val="00972D44"/>
    <w:rsid w:val="009745E4"/>
    <w:rsid w:val="0097471C"/>
    <w:rsid w:val="0097507B"/>
    <w:rsid w:val="0097570B"/>
    <w:rsid w:val="00975C7A"/>
    <w:rsid w:val="00975DF1"/>
    <w:rsid w:val="00975F86"/>
    <w:rsid w:val="009763F9"/>
    <w:rsid w:val="009765D7"/>
    <w:rsid w:val="00976633"/>
    <w:rsid w:val="00977BF8"/>
    <w:rsid w:val="00977CBC"/>
    <w:rsid w:val="009807E6"/>
    <w:rsid w:val="00980A8F"/>
    <w:rsid w:val="00981AD7"/>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414"/>
    <w:rsid w:val="00993562"/>
    <w:rsid w:val="00993574"/>
    <w:rsid w:val="0099506F"/>
    <w:rsid w:val="009950EB"/>
    <w:rsid w:val="00995B15"/>
    <w:rsid w:val="00995C11"/>
    <w:rsid w:val="00995D32"/>
    <w:rsid w:val="00995F36"/>
    <w:rsid w:val="009967F9"/>
    <w:rsid w:val="00997309"/>
    <w:rsid w:val="00997ACE"/>
    <w:rsid w:val="009A02DA"/>
    <w:rsid w:val="009A07F9"/>
    <w:rsid w:val="009A0AD7"/>
    <w:rsid w:val="009A164C"/>
    <w:rsid w:val="009A1C4B"/>
    <w:rsid w:val="009A21E2"/>
    <w:rsid w:val="009A2D1D"/>
    <w:rsid w:val="009A3400"/>
    <w:rsid w:val="009A4AC4"/>
    <w:rsid w:val="009A4EA7"/>
    <w:rsid w:val="009A51B0"/>
    <w:rsid w:val="009A531C"/>
    <w:rsid w:val="009A5EFF"/>
    <w:rsid w:val="009B0286"/>
    <w:rsid w:val="009B0D75"/>
    <w:rsid w:val="009B161B"/>
    <w:rsid w:val="009B1755"/>
    <w:rsid w:val="009B25D9"/>
    <w:rsid w:val="009B37BB"/>
    <w:rsid w:val="009B494A"/>
    <w:rsid w:val="009B5947"/>
    <w:rsid w:val="009B5F5C"/>
    <w:rsid w:val="009B624E"/>
    <w:rsid w:val="009B7FC6"/>
    <w:rsid w:val="009C0045"/>
    <w:rsid w:val="009C00A3"/>
    <w:rsid w:val="009C0602"/>
    <w:rsid w:val="009C0C15"/>
    <w:rsid w:val="009C1EBC"/>
    <w:rsid w:val="009C2314"/>
    <w:rsid w:val="009C2548"/>
    <w:rsid w:val="009C2D74"/>
    <w:rsid w:val="009C32FA"/>
    <w:rsid w:val="009C3339"/>
    <w:rsid w:val="009C3A2B"/>
    <w:rsid w:val="009C3C55"/>
    <w:rsid w:val="009C490B"/>
    <w:rsid w:val="009C5647"/>
    <w:rsid w:val="009C57BD"/>
    <w:rsid w:val="009C5B62"/>
    <w:rsid w:val="009C5BE5"/>
    <w:rsid w:val="009C6E0C"/>
    <w:rsid w:val="009C716D"/>
    <w:rsid w:val="009C7756"/>
    <w:rsid w:val="009C7D4D"/>
    <w:rsid w:val="009D0F7A"/>
    <w:rsid w:val="009D12B6"/>
    <w:rsid w:val="009D19E5"/>
    <w:rsid w:val="009D1BD5"/>
    <w:rsid w:val="009D49F9"/>
    <w:rsid w:val="009D5138"/>
    <w:rsid w:val="009D62D9"/>
    <w:rsid w:val="009D6E63"/>
    <w:rsid w:val="009D74AF"/>
    <w:rsid w:val="009D7879"/>
    <w:rsid w:val="009D7BD5"/>
    <w:rsid w:val="009E1672"/>
    <w:rsid w:val="009E1A5E"/>
    <w:rsid w:val="009E209B"/>
    <w:rsid w:val="009E302A"/>
    <w:rsid w:val="009E36EE"/>
    <w:rsid w:val="009E370E"/>
    <w:rsid w:val="009E38D1"/>
    <w:rsid w:val="009E3B4E"/>
    <w:rsid w:val="009E409A"/>
    <w:rsid w:val="009E4BA6"/>
    <w:rsid w:val="009E4FA3"/>
    <w:rsid w:val="009E5297"/>
    <w:rsid w:val="009E58FD"/>
    <w:rsid w:val="009E5C15"/>
    <w:rsid w:val="009E68D4"/>
    <w:rsid w:val="009E6C9D"/>
    <w:rsid w:val="009E6E67"/>
    <w:rsid w:val="009E6FCF"/>
    <w:rsid w:val="009E7187"/>
    <w:rsid w:val="009E772D"/>
    <w:rsid w:val="009E7850"/>
    <w:rsid w:val="009E79DE"/>
    <w:rsid w:val="009E7B95"/>
    <w:rsid w:val="009F001F"/>
    <w:rsid w:val="009F085A"/>
    <w:rsid w:val="009F0F23"/>
    <w:rsid w:val="009F1085"/>
    <w:rsid w:val="009F10DB"/>
    <w:rsid w:val="009F167A"/>
    <w:rsid w:val="009F1979"/>
    <w:rsid w:val="009F247F"/>
    <w:rsid w:val="009F2A3A"/>
    <w:rsid w:val="009F4425"/>
    <w:rsid w:val="009F4A66"/>
    <w:rsid w:val="009F4E6D"/>
    <w:rsid w:val="009F5FBC"/>
    <w:rsid w:val="009F60C9"/>
    <w:rsid w:val="009F667F"/>
    <w:rsid w:val="009F765C"/>
    <w:rsid w:val="00A00764"/>
    <w:rsid w:val="00A0089B"/>
    <w:rsid w:val="00A00B4A"/>
    <w:rsid w:val="00A00D18"/>
    <w:rsid w:val="00A00EC8"/>
    <w:rsid w:val="00A00F05"/>
    <w:rsid w:val="00A01244"/>
    <w:rsid w:val="00A0158D"/>
    <w:rsid w:val="00A026D2"/>
    <w:rsid w:val="00A02BB4"/>
    <w:rsid w:val="00A03167"/>
    <w:rsid w:val="00A0327E"/>
    <w:rsid w:val="00A04795"/>
    <w:rsid w:val="00A04857"/>
    <w:rsid w:val="00A068FD"/>
    <w:rsid w:val="00A06B6D"/>
    <w:rsid w:val="00A07635"/>
    <w:rsid w:val="00A100F9"/>
    <w:rsid w:val="00A10214"/>
    <w:rsid w:val="00A10602"/>
    <w:rsid w:val="00A10865"/>
    <w:rsid w:val="00A115C8"/>
    <w:rsid w:val="00A11788"/>
    <w:rsid w:val="00A11A99"/>
    <w:rsid w:val="00A11C31"/>
    <w:rsid w:val="00A12303"/>
    <w:rsid w:val="00A12404"/>
    <w:rsid w:val="00A135BF"/>
    <w:rsid w:val="00A14323"/>
    <w:rsid w:val="00A146A7"/>
    <w:rsid w:val="00A14BB4"/>
    <w:rsid w:val="00A14BEB"/>
    <w:rsid w:val="00A15791"/>
    <w:rsid w:val="00A15C06"/>
    <w:rsid w:val="00A15CAA"/>
    <w:rsid w:val="00A15E01"/>
    <w:rsid w:val="00A1690D"/>
    <w:rsid w:val="00A16A5D"/>
    <w:rsid w:val="00A178BD"/>
    <w:rsid w:val="00A17985"/>
    <w:rsid w:val="00A17C95"/>
    <w:rsid w:val="00A20A29"/>
    <w:rsid w:val="00A22317"/>
    <w:rsid w:val="00A246A5"/>
    <w:rsid w:val="00A251E8"/>
    <w:rsid w:val="00A2649B"/>
    <w:rsid w:val="00A26A95"/>
    <w:rsid w:val="00A27722"/>
    <w:rsid w:val="00A277D3"/>
    <w:rsid w:val="00A27BA9"/>
    <w:rsid w:val="00A27D34"/>
    <w:rsid w:val="00A30492"/>
    <w:rsid w:val="00A304A5"/>
    <w:rsid w:val="00A304AC"/>
    <w:rsid w:val="00A3059D"/>
    <w:rsid w:val="00A30AA2"/>
    <w:rsid w:val="00A312CE"/>
    <w:rsid w:val="00A3180B"/>
    <w:rsid w:val="00A336DB"/>
    <w:rsid w:val="00A33D6D"/>
    <w:rsid w:val="00A34D3F"/>
    <w:rsid w:val="00A34DEA"/>
    <w:rsid w:val="00A34FD8"/>
    <w:rsid w:val="00A36776"/>
    <w:rsid w:val="00A36FD6"/>
    <w:rsid w:val="00A3728F"/>
    <w:rsid w:val="00A4052D"/>
    <w:rsid w:val="00A40AEA"/>
    <w:rsid w:val="00A40AFB"/>
    <w:rsid w:val="00A40C58"/>
    <w:rsid w:val="00A40EDC"/>
    <w:rsid w:val="00A40F5B"/>
    <w:rsid w:val="00A41192"/>
    <w:rsid w:val="00A41830"/>
    <w:rsid w:val="00A4212D"/>
    <w:rsid w:val="00A42643"/>
    <w:rsid w:val="00A43460"/>
    <w:rsid w:val="00A43B13"/>
    <w:rsid w:val="00A44164"/>
    <w:rsid w:val="00A4495A"/>
    <w:rsid w:val="00A44CB8"/>
    <w:rsid w:val="00A453E1"/>
    <w:rsid w:val="00A458B1"/>
    <w:rsid w:val="00A45CE7"/>
    <w:rsid w:val="00A45E74"/>
    <w:rsid w:val="00A467F5"/>
    <w:rsid w:val="00A475E2"/>
    <w:rsid w:val="00A50135"/>
    <w:rsid w:val="00A5039E"/>
    <w:rsid w:val="00A50874"/>
    <w:rsid w:val="00A50885"/>
    <w:rsid w:val="00A50CB4"/>
    <w:rsid w:val="00A51082"/>
    <w:rsid w:val="00A526E0"/>
    <w:rsid w:val="00A5281C"/>
    <w:rsid w:val="00A53C4A"/>
    <w:rsid w:val="00A54B8C"/>
    <w:rsid w:val="00A55FEF"/>
    <w:rsid w:val="00A56217"/>
    <w:rsid w:val="00A56849"/>
    <w:rsid w:val="00A56913"/>
    <w:rsid w:val="00A57030"/>
    <w:rsid w:val="00A57087"/>
    <w:rsid w:val="00A57C50"/>
    <w:rsid w:val="00A57EFF"/>
    <w:rsid w:val="00A57FB4"/>
    <w:rsid w:val="00A60251"/>
    <w:rsid w:val="00A60D80"/>
    <w:rsid w:val="00A6165B"/>
    <w:rsid w:val="00A617EC"/>
    <w:rsid w:val="00A6337A"/>
    <w:rsid w:val="00A63E3A"/>
    <w:rsid w:val="00A640F7"/>
    <w:rsid w:val="00A64BD4"/>
    <w:rsid w:val="00A64E6C"/>
    <w:rsid w:val="00A64F24"/>
    <w:rsid w:val="00A6510B"/>
    <w:rsid w:val="00A65AEC"/>
    <w:rsid w:val="00A65FAE"/>
    <w:rsid w:val="00A666DF"/>
    <w:rsid w:val="00A701BE"/>
    <w:rsid w:val="00A70419"/>
    <w:rsid w:val="00A707B6"/>
    <w:rsid w:val="00A70D89"/>
    <w:rsid w:val="00A711D3"/>
    <w:rsid w:val="00A711F9"/>
    <w:rsid w:val="00A71E1F"/>
    <w:rsid w:val="00A72226"/>
    <w:rsid w:val="00A7358F"/>
    <w:rsid w:val="00A74836"/>
    <w:rsid w:val="00A749D9"/>
    <w:rsid w:val="00A75B12"/>
    <w:rsid w:val="00A75BA4"/>
    <w:rsid w:val="00A75D8B"/>
    <w:rsid w:val="00A7714A"/>
    <w:rsid w:val="00A77FD0"/>
    <w:rsid w:val="00A8045A"/>
    <w:rsid w:val="00A81641"/>
    <w:rsid w:val="00A818CF"/>
    <w:rsid w:val="00A81CA1"/>
    <w:rsid w:val="00A81D3F"/>
    <w:rsid w:val="00A8248C"/>
    <w:rsid w:val="00A82A5C"/>
    <w:rsid w:val="00A82B69"/>
    <w:rsid w:val="00A8375E"/>
    <w:rsid w:val="00A83B4F"/>
    <w:rsid w:val="00A83FB0"/>
    <w:rsid w:val="00A8456F"/>
    <w:rsid w:val="00A84B5D"/>
    <w:rsid w:val="00A84C5B"/>
    <w:rsid w:val="00A84E05"/>
    <w:rsid w:val="00A84FE4"/>
    <w:rsid w:val="00A85B9C"/>
    <w:rsid w:val="00A85DAC"/>
    <w:rsid w:val="00A85F28"/>
    <w:rsid w:val="00A85FDA"/>
    <w:rsid w:val="00A87AD3"/>
    <w:rsid w:val="00A907D4"/>
    <w:rsid w:val="00A91037"/>
    <w:rsid w:val="00A9163F"/>
    <w:rsid w:val="00A9166B"/>
    <w:rsid w:val="00A917CD"/>
    <w:rsid w:val="00A91D33"/>
    <w:rsid w:val="00A921B5"/>
    <w:rsid w:val="00A924AC"/>
    <w:rsid w:val="00A92BE2"/>
    <w:rsid w:val="00A932CB"/>
    <w:rsid w:val="00A93F50"/>
    <w:rsid w:val="00A940C4"/>
    <w:rsid w:val="00A95040"/>
    <w:rsid w:val="00A95368"/>
    <w:rsid w:val="00A95EB5"/>
    <w:rsid w:val="00A9607F"/>
    <w:rsid w:val="00A96082"/>
    <w:rsid w:val="00A96A6E"/>
    <w:rsid w:val="00A970BA"/>
    <w:rsid w:val="00A97B32"/>
    <w:rsid w:val="00AA0924"/>
    <w:rsid w:val="00AA112E"/>
    <w:rsid w:val="00AA19B8"/>
    <w:rsid w:val="00AA21D6"/>
    <w:rsid w:val="00AA221B"/>
    <w:rsid w:val="00AA490C"/>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AC1"/>
    <w:rsid w:val="00AB0DCD"/>
    <w:rsid w:val="00AB0F25"/>
    <w:rsid w:val="00AB165A"/>
    <w:rsid w:val="00AB1979"/>
    <w:rsid w:val="00AB1C07"/>
    <w:rsid w:val="00AB2E05"/>
    <w:rsid w:val="00AB3137"/>
    <w:rsid w:val="00AB3155"/>
    <w:rsid w:val="00AB3281"/>
    <w:rsid w:val="00AB3C22"/>
    <w:rsid w:val="00AB487F"/>
    <w:rsid w:val="00AB4D1D"/>
    <w:rsid w:val="00AB4E16"/>
    <w:rsid w:val="00AB57A8"/>
    <w:rsid w:val="00AB6AA0"/>
    <w:rsid w:val="00AB7CA8"/>
    <w:rsid w:val="00AC0367"/>
    <w:rsid w:val="00AC0E13"/>
    <w:rsid w:val="00AC3324"/>
    <w:rsid w:val="00AC39F7"/>
    <w:rsid w:val="00AC4354"/>
    <w:rsid w:val="00AC4506"/>
    <w:rsid w:val="00AC546B"/>
    <w:rsid w:val="00AC5763"/>
    <w:rsid w:val="00AC5CED"/>
    <w:rsid w:val="00AC61A4"/>
    <w:rsid w:val="00AC626D"/>
    <w:rsid w:val="00AC65F9"/>
    <w:rsid w:val="00AC6A10"/>
    <w:rsid w:val="00AD06BF"/>
    <w:rsid w:val="00AD0C60"/>
    <w:rsid w:val="00AD2678"/>
    <w:rsid w:val="00AD2D5A"/>
    <w:rsid w:val="00AD2F8E"/>
    <w:rsid w:val="00AD3831"/>
    <w:rsid w:val="00AD4836"/>
    <w:rsid w:val="00AD5537"/>
    <w:rsid w:val="00AD5B67"/>
    <w:rsid w:val="00AD6B1D"/>
    <w:rsid w:val="00AD6C3D"/>
    <w:rsid w:val="00AD6EE5"/>
    <w:rsid w:val="00AE0EC1"/>
    <w:rsid w:val="00AE1075"/>
    <w:rsid w:val="00AE209C"/>
    <w:rsid w:val="00AE3183"/>
    <w:rsid w:val="00AE356C"/>
    <w:rsid w:val="00AE3AD7"/>
    <w:rsid w:val="00AE3EFE"/>
    <w:rsid w:val="00AE460C"/>
    <w:rsid w:val="00AE4738"/>
    <w:rsid w:val="00AE49B4"/>
    <w:rsid w:val="00AE4A53"/>
    <w:rsid w:val="00AE4CE6"/>
    <w:rsid w:val="00AE4E67"/>
    <w:rsid w:val="00AE51A3"/>
    <w:rsid w:val="00AE5DFD"/>
    <w:rsid w:val="00AE6246"/>
    <w:rsid w:val="00AE663D"/>
    <w:rsid w:val="00AE6D63"/>
    <w:rsid w:val="00AE775F"/>
    <w:rsid w:val="00AF0D3A"/>
    <w:rsid w:val="00AF16DD"/>
    <w:rsid w:val="00AF22BA"/>
    <w:rsid w:val="00AF3511"/>
    <w:rsid w:val="00AF4543"/>
    <w:rsid w:val="00AF5A46"/>
    <w:rsid w:val="00AF5AF3"/>
    <w:rsid w:val="00AF6223"/>
    <w:rsid w:val="00AF6349"/>
    <w:rsid w:val="00AF69CA"/>
    <w:rsid w:val="00AF7143"/>
    <w:rsid w:val="00AF7886"/>
    <w:rsid w:val="00B00996"/>
    <w:rsid w:val="00B00BAE"/>
    <w:rsid w:val="00B01159"/>
    <w:rsid w:val="00B0120C"/>
    <w:rsid w:val="00B0131F"/>
    <w:rsid w:val="00B0156E"/>
    <w:rsid w:val="00B01998"/>
    <w:rsid w:val="00B019F1"/>
    <w:rsid w:val="00B02309"/>
    <w:rsid w:val="00B02C1D"/>
    <w:rsid w:val="00B02FBB"/>
    <w:rsid w:val="00B03040"/>
    <w:rsid w:val="00B03AD2"/>
    <w:rsid w:val="00B03B7B"/>
    <w:rsid w:val="00B041B9"/>
    <w:rsid w:val="00B050A9"/>
    <w:rsid w:val="00B053A2"/>
    <w:rsid w:val="00B05B11"/>
    <w:rsid w:val="00B0611C"/>
    <w:rsid w:val="00B0640A"/>
    <w:rsid w:val="00B06421"/>
    <w:rsid w:val="00B073A7"/>
    <w:rsid w:val="00B1099A"/>
    <w:rsid w:val="00B1135C"/>
    <w:rsid w:val="00B113A3"/>
    <w:rsid w:val="00B115DB"/>
    <w:rsid w:val="00B11B9F"/>
    <w:rsid w:val="00B12589"/>
    <w:rsid w:val="00B142AC"/>
    <w:rsid w:val="00B144CD"/>
    <w:rsid w:val="00B151CF"/>
    <w:rsid w:val="00B154F2"/>
    <w:rsid w:val="00B1635C"/>
    <w:rsid w:val="00B168C7"/>
    <w:rsid w:val="00B172EC"/>
    <w:rsid w:val="00B17644"/>
    <w:rsid w:val="00B17B2D"/>
    <w:rsid w:val="00B17F64"/>
    <w:rsid w:val="00B20685"/>
    <w:rsid w:val="00B2114F"/>
    <w:rsid w:val="00B211EF"/>
    <w:rsid w:val="00B213CD"/>
    <w:rsid w:val="00B21857"/>
    <w:rsid w:val="00B232EB"/>
    <w:rsid w:val="00B23AD6"/>
    <w:rsid w:val="00B23ECF"/>
    <w:rsid w:val="00B24656"/>
    <w:rsid w:val="00B24C51"/>
    <w:rsid w:val="00B256EF"/>
    <w:rsid w:val="00B25C6E"/>
    <w:rsid w:val="00B26310"/>
    <w:rsid w:val="00B26C2E"/>
    <w:rsid w:val="00B26D18"/>
    <w:rsid w:val="00B26E1C"/>
    <w:rsid w:val="00B27706"/>
    <w:rsid w:val="00B27734"/>
    <w:rsid w:val="00B307D9"/>
    <w:rsid w:val="00B30B27"/>
    <w:rsid w:val="00B3125D"/>
    <w:rsid w:val="00B31DAF"/>
    <w:rsid w:val="00B329AB"/>
    <w:rsid w:val="00B33BC8"/>
    <w:rsid w:val="00B343CC"/>
    <w:rsid w:val="00B347B0"/>
    <w:rsid w:val="00B34889"/>
    <w:rsid w:val="00B358F7"/>
    <w:rsid w:val="00B35AB4"/>
    <w:rsid w:val="00B3668D"/>
    <w:rsid w:val="00B36AA7"/>
    <w:rsid w:val="00B36B78"/>
    <w:rsid w:val="00B36DB3"/>
    <w:rsid w:val="00B37011"/>
    <w:rsid w:val="00B3750C"/>
    <w:rsid w:val="00B378D1"/>
    <w:rsid w:val="00B4018B"/>
    <w:rsid w:val="00B40403"/>
    <w:rsid w:val="00B407FC"/>
    <w:rsid w:val="00B419BF"/>
    <w:rsid w:val="00B421D7"/>
    <w:rsid w:val="00B43086"/>
    <w:rsid w:val="00B43303"/>
    <w:rsid w:val="00B434DA"/>
    <w:rsid w:val="00B43D0E"/>
    <w:rsid w:val="00B43E7D"/>
    <w:rsid w:val="00B444F6"/>
    <w:rsid w:val="00B44925"/>
    <w:rsid w:val="00B45211"/>
    <w:rsid w:val="00B4648E"/>
    <w:rsid w:val="00B46517"/>
    <w:rsid w:val="00B46A39"/>
    <w:rsid w:val="00B46B0E"/>
    <w:rsid w:val="00B47E91"/>
    <w:rsid w:val="00B47F61"/>
    <w:rsid w:val="00B50210"/>
    <w:rsid w:val="00B51695"/>
    <w:rsid w:val="00B5286A"/>
    <w:rsid w:val="00B53DC7"/>
    <w:rsid w:val="00B53F25"/>
    <w:rsid w:val="00B54091"/>
    <w:rsid w:val="00B543BD"/>
    <w:rsid w:val="00B5552D"/>
    <w:rsid w:val="00B562C4"/>
    <w:rsid w:val="00B56B21"/>
    <w:rsid w:val="00B57781"/>
    <w:rsid w:val="00B57BDA"/>
    <w:rsid w:val="00B60478"/>
    <w:rsid w:val="00B609E9"/>
    <w:rsid w:val="00B6111C"/>
    <w:rsid w:val="00B613C3"/>
    <w:rsid w:val="00B61E4B"/>
    <w:rsid w:val="00B61FF9"/>
    <w:rsid w:val="00B622BD"/>
    <w:rsid w:val="00B63397"/>
    <w:rsid w:val="00B63528"/>
    <w:rsid w:val="00B654AB"/>
    <w:rsid w:val="00B65B67"/>
    <w:rsid w:val="00B66625"/>
    <w:rsid w:val="00B66D7E"/>
    <w:rsid w:val="00B678E1"/>
    <w:rsid w:val="00B7242C"/>
    <w:rsid w:val="00B728F8"/>
    <w:rsid w:val="00B730C1"/>
    <w:rsid w:val="00B733D3"/>
    <w:rsid w:val="00B74068"/>
    <w:rsid w:val="00B74761"/>
    <w:rsid w:val="00B75626"/>
    <w:rsid w:val="00B7581F"/>
    <w:rsid w:val="00B767F0"/>
    <w:rsid w:val="00B77FD8"/>
    <w:rsid w:val="00B80124"/>
    <w:rsid w:val="00B80216"/>
    <w:rsid w:val="00B80299"/>
    <w:rsid w:val="00B8069A"/>
    <w:rsid w:val="00B8124C"/>
    <w:rsid w:val="00B8152D"/>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47C7"/>
    <w:rsid w:val="00B96570"/>
    <w:rsid w:val="00B96C7F"/>
    <w:rsid w:val="00B97944"/>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3C1A"/>
    <w:rsid w:val="00BB3F17"/>
    <w:rsid w:val="00BB563C"/>
    <w:rsid w:val="00BB5DC5"/>
    <w:rsid w:val="00BB7357"/>
    <w:rsid w:val="00BB754D"/>
    <w:rsid w:val="00BB7D24"/>
    <w:rsid w:val="00BC1261"/>
    <w:rsid w:val="00BC20DC"/>
    <w:rsid w:val="00BC4338"/>
    <w:rsid w:val="00BC43B0"/>
    <w:rsid w:val="00BC4534"/>
    <w:rsid w:val="00BC4947"/>
    <w:rsid w:val="00BC4A34"/>
    <w:rsid w:val="00BC4E6F"/>
    <w:rsid w:val="00BC6754"/>
    <w:rsid w:val="00BC6B4A"/>
    <w:rsid w:val="00BC72B0"/>
    <w:rsid w:val="00BC74EB"/>
    <w:rsid w:val="00BC7535"/>
    <w:rsid w:val="00BC7A91"/>
    <w:rsid w:val="00BC7EA7"/>
    <w:rsid w:val="00BD1792"/>
    <w:rsid w:val="00BD1A63"/>
    <w:rsid w:val="00BD30BF"/>
    <w:rsid w:val="00BD3AEB"/>
    <w:rsid w:val="00BD3FEF"/>
    <w:rsid w:val="00BD4793"/>
    <w:rsid w:val="00BD48B3"/>
    <w:rsid w:val="00BD6205"/>
    <w:rsid w:val="00BD6251"/>
    <w:rsid w:val="00BD6558"/>
    <w:rsid w:val="00BD65A4"/>
    <w:rsid w:val="00BD6D42"/>
    <w:rsid w:val="00BD70CB"/>
    <w:rsid w:val="00BE02E7"/>
    <w:rsid w:val="00BE2D3F"/>
    <w:rsid w:val="00BE3A5A"/>
    <w:rsid w:val="00BE450B"/>
    <w:rsid w:val="00BE48EB"/>
    <w:rsid w:val="00BE4A34"/>
    <w:rsid w:val="00BE4D7A"/>
    <w:rsid w:val="00BE507C"/>
    <w:rsid w:val="00BE507E"/>
    <w:rsid w:val="00BE5587"/>
    <w:rsid w:val="00BE5A93"/>
    <w:rsid w:val="00BE6244"/>
    <w:rsid w:val="00BE6606"/>
    <w:rsid w:val="00BE6C00"/>
    <w:rsid w:val="00BE71B2"/>
    <w:rsid w:val="00BE72A8"/>
    <w:rsid w:val="00BE79DF"/>
    <w:rsid w:val="00BF0640"/>
    <w:rsid w:val="00BF0711"/>
    <w:rsid w:val="00BF0CB3"/>
    <w:rsid w:val="00BF170F"/>
    <w:rsid w:val="00BF1E87"/>
    <w:rsid w:val="00BF286B"/>
    <w:rsid w:val="00BF3F52"/>
    <w:rsid w:val="00BF52CB"/>
    <w:rsid w:val="00BF5F22"/>
    <w:rsid w:val="00BF6895"/>
    <w:rsid w:val="00BF6AAD"/>
    <w:rsid w:val="00BF7894"/>
    <w:rsid w:val="00BF7FC8"/>
    <w:rsid w:val="00C0085B"/>
    <w:rsid w:val="00C00EEA"/>
    <w:rsid w:val="00C00FBA"/>
    <w:rsid w:val="00C011DF"/>
    <w:rsid w:val="00C0140D"/>
    <w:rsid w:val="00C01575"/>
    <w:rsid w:val="00C01751"/>
    <w:rsid w:val="00C02CAC"/>
    <w:rsid w:val="00C03099"/>
    <w:rsid w:val="00C033C4"/>
    <w:rsid w:val="00C03A99"/>
    <w:rsid w:val="00C03C39"/>
    <w:rsid w:val="00C03E9E"/>
    <w:rsid w:val="00C04DC0"/>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DF4"/>
    <w:rsid w:val="00C13E57"/>
    <w:rsid w:val="00C14984"/>
    <w:rsid w:val="00C15089"/>
    <w:rsid w:val="00C15779"/>
    <w:rsid w:val="00C15AF4"/>
    <w:rsid w:val="00C15EF0"/>
    <w:rsid w:val="00C17298"/>
    <w:rsid w:val="00C175C4"/>
    <w:rsid w:val="00C17FC9"/>
    <w:rsid w:val="00C212C5"/>
    <w:rsid w:val="00C21B5E"/>
    <w:rsid w:val="00C2275B"/>
    <w:rsid w:val="00C2291F"/>
    <w:rsid w:val="00C24299"/>
    <w:rsid w:val="00C24334"/>
    <w:rsid w:val="00C2470A"/>
    <w:rsid w:val="00C257B2"/>
    <w:rsid w:val="00C258E1"/>
    <w:rsid w:val="00C25A7B"/>
    <w:rsid w:val="00C25D77"/>
    <w:rsid w:val="00C25FC8"/>
    <w:rsid w:val="00C269DC"/>
    <w:rsid w:val="00C26D3A"/>
    <w:rsid w:val="00C26E50"/>
    <w:rsid w:val="00C2711C"/>
    <w:rsid w:val="00C30340"/>
    <w:rsid w:val="00C311DC"/>
    <w:rsid w:val="00C314EA"/>
    <w:rsid w:val="00C3193B"/>
    <w:rsid w:val="00C32D0D"/>
    <w:rsid w:val="00C333E6"/>
    <w:rsid w:val="00C33527"/>
    <w:rsid w:val="00C338A5"/>
    <w:rsid w:val="00C33D64"/>
    <w:rsid w:val="00C33FFF"/>
    <w:rsid w:val="00C347DF"/>
    <w:rsid w:val="00C35E87"/>
    <w:rsid w:val="00C35FA1"/>
    <w:rsid w:val="00C36FF2"/>
    <w:rsid w:val="00C37511"/>
    <w:rsid w:val="00C3774D"/>
    <w:rsid w:val="00C37AD5"/>
    <w:rsid w:val="00C37C25"/>
    <w:rsid w:val="00C37FE3"/>
    <w:rsid w:val="00C4168B"/>
    <w:rsid w:val="00C41A3E"/>
    <w:rsid w:val="00C41B05"/>
    <w:rsid w:val="00C41B81"/>
    <w:rsid w:val="00C41C81"/>
    <w:rsid w:val="00C4252C"/>
    <w:rsid w:val="00C4276F"/>
    <w:rsid w:val="00C43F19"/>
    <w:rsid w:val="00C444AE"/>
    <w:rsid w:val="00C447C0"/>
    <w:rsid w:val="00C44F8A"/>
    <w:rsid w:val="00C4505B"/>
    <w:rsid w:val="00C462EE"/>
    <w:rsid w:val="00C4637B"/>
    <w:rsid w:val="00C46481"/>
    <w:rsid w:val="00C46558"/>
    <w:rsid w:val="00C46E31"/>
    <w:rsid w:val="00C46F6A"/>
    <w:rsid w:val="00C47B5F"/>
    <w:rsid w:val="00C47EEF"/>
    <w:rsid w:val="00C5060B"/>
    <w:rsid w:val="00C50D09"/>
    <w:rsid w:val="00C50DF5"/>
    <w:rsid w:val="00C511D6"/>
    <w:rsid w:val="00C53BD7"/>
    <w:rsid w:val="00C5400E"/>
    <w:rsid w:val="00C55446"/>
    <w:rsid w:val="00C567B3"/>
    <w:rsid w:val="00C56BB4"/>
    <w:rsid w:val="00C56CA0"/>
    <w:rsid w:val="00C56FB0"/>
    <w:rsid w:val="00C5716A"/>
    <w:rsid w:val="00C57ACD"/>
    <w:rsid w:val="00C57DF7"/>
    <w:rsid w:val="00C60048"/>
    <w:rsid w:val="00C6011B"/>
    <w:rsid w:val="00C602F9"/>
    <w:rsid w:val="00C613A0"/>
    <w:rsid w:val="00C61514"/>
    <w:rsid w:val="00C61553"/>
    <w:rsid w:val="00C6167F"/>
    <w:rsid w:val="00C630CE"/>
    <w:rsid w:val="00C643B9"/>
    <w:rsid w:val="00C645EB"/>
    <w:rsid w:val="00C64EFB"/>
    <w:rsid w:val="00C669B0"/>
    <w:rsid w:val="00C66AC2"/>
    <w:rsid w:val="00C66F03"/>
    <w:rsid w:val="00C67259"/>
    <w:rsid w:val="00C67380"/>
    <w:rsid w:val="00C67ADC"/>
    <w:rsid w:val="00C67C72"/>
    <w:rsid w:val="00C67EF4"/>
    <w:rsid w:val="00C70188"/>
    <w:rsid w:val="00C70398"/>
    <w:rsid w:val="00C70B19"/>
    <w:rsid w:val="00C70FAC"/>
    <w:rsid w:val="00C71245"/>
    <w:rsid w:val="00C71A51"/>
    <w:rsid w:val="00C71FD4"/>
    <w:rsid w:val="00C723B6"/>
    <w:rsid w:val="00C7269F"/>
    <w:rsid w:val="00C72BF6"/>
    <w:rsid w:val="00C736BB"/>
    <w:rsid w:val="00C73B51"/>
    <w:rsid w:val="00C73C20"/>
    <w:rsid w:val="00C75141"/>
    <w:rsid w:val="00C75748"/>
    <w:rsid w:val="00C75846"/>
    <w:rsid w:val="00C76207"/>
    <w:rsid w:val="00C7639E"/>
    <w:rsid w:val="00C76A33"/>
    <w:rsid w:val="00C77158"/>
    <w:rsid w:val="00C77777"/>
    <w:rsid w:val="00C80060"/>
    <w:rsid w:val="00C80A39"/>
    <w:rsid w:val="00C82056"/>
    <w:rsid w:val="00C824A0"/>
    <w:rsid w:val="00C8314D"/>
    <w:rsid w:val="00C845C5"/>
    <w:rsid w:val="00C84651"/>
    <w:rsid w:val="00C852D1"/>
    <w:rsid w:val="00C856C1"/>
    <w:rsid w:val="00C85B95"/>
    <w:rsid w:val="00C8626E"/>
    <w:rsid w:val="00C863A1"/>
    <w:rsid w:val="00C876E6"/>
    <w:rsid w:val="00C87933"/>
    <w:rsid w:val="00C87AFA"/>
    <w:rsid w:val="00C87C57"/>
    <w:rsid w:val="00C87D81"/>
    <w:rsid w:val="00C90213"/>
    <w:rsid w:val="00C90E0B"/>
    <w:rsid w:val="00C90F2B"/>
    <w:rsid w:val="00C91048"/>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13D2"/>
    <w:rsid w:val="00CA35AD"/>
    <w:rsid w:val="00CA4151"/>
    <w:rsid w:val="00CA4874"/>
    <w:rsid w:val="00CA4D5E"/>
    <w:rsid w:val="00CA6F4D"/>
    <w:rsid w:val="00CA7BA2"/>
    <w:rsid w:val="00CA7BC5"/>
    <w:rsid w:val="00CB0BCB"/>
    <w:rsid w:val="00CB0F0B"/>
    <w:rsid w:val="00CB3629"/>
    <w:rsid w:val="00CB3E84"/>
    <w:rsid w:val="00CB4ECA"/>
    <w:rsid w:val="00CB5A2F"/>
    <w:rsid w:val="00CB5E36"/>
    <w:rsid w:val="00CB6050"/>
    <w:rsid w:val="00CB61CB"/>
    <w:rsid w:val="00CB6E10"/>
    <w:rsid w:val="00CB706C"/>
    <w:rsid w:val="00CB7372"/>
    <w:rsid w:val="00CB74C3"/>
    <w:rsid w:val="00CB76C1"/>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1CE"/>
    <w:rsid w:val="00CC5B14"/>
    <w:rsid w:val="00CC5E22"/>
    <w:rsid w:val="00CC630F"/>
    <w:rsid w:val="00CC6662"/>
    <w:rsid w:val="00CC70F7"/>
    <w:rsid w:val="00CC7332"/>
    <w:rsid w:val="00CC7488"/>
    <w:rsid w:val="00CC75E8"/>
    <w:rsid w:val="00CC77B1"/>
    <w:rsid w:val="00CD00AD"/>
    <w:rsid w:val="00CD0712"/>
    <w:rsid w:val="00CD0D79"/>
    <w:rsid w:val="00CD0EDA"/>
    <w:rsid w:val="00CD0F2D"/>
    <w:rsid w:val="00CD13DE"/>
    <w:rsid w:val="00CD16DE"/>
    <w:rsid w:val="00CD2600"/>
    <w:rsid w:val="00CD3218"/>
    <w:rsid w:val="00CD5321"/>
    <w:rsid w:val="00CD5452"/>
    <w:rsid w:val="00CD5E41"/>
    <w:rsid w:val="00CD6140"/>
    <w:rsid w:val="00CD68E5"/>
    <w:rsid w:val="00CD752E"/>
    <w:rsid w:val="00CD782A"/>
    <w:rsid w:val="00CD7E08"/>
    <w:rsid w:val="00CE01C8"/>
    <w:rsid w:val="00CE0BEC"/>
    <w:rsid w:val="00CE1032"/>
    <w:rsid w:val="00CE1B20"/>
    <w:rsid w:val="00CE2359"/>
    <w:rsid w:val="00CE2D13"/>
    <w:rsid w:val="00CE418F"/>
    <w:rsid w:val="00CE430F"/>
    <w:rsid w:val="00CE4749"/>
    <w:rsid w:val="00CE49DC"/>
    <w:rsid w:val="00CE4F59"/>
    <w:rsid w:val="00CE5121"/>
    <w:rsid w:val="00CE5A8E"/>
    <w:rsid w:val="00CE7A66"/>
    <w:rsid w:val="00CE7B5A"/>
    <w:rsid w:val="00CE7F5E"/>
    <w:rsid w:val="00CE7F6F"/>
    <w:rsid w:val="00CF1CB8"/>
    <w:rsid w:val="00CF1DAB"/>
    <w:rsid w:val="00CF2364"/>
    <w:rsid w:val="00CF2F0E"/>
    <w:rsid w:val="00CF3740"/>
    <w:rsid w:val="00CF3860"/>
    <w:rsid w:val="00CF42B2"/>
    <w:rsid w:val="00CF5D4E"/>
    <w:rsid w:val="00CF6A8C"/>
    <w:rsid w:val="00CF6C86"/>
    <w:rsid w:val="00CF6DBF"/>
    <w:rsid w:val="00CF6EDF"/>
    <w:rsid w:val="00CF7A31"/>
    <w:rsid w:val="00CF7DF3"/>
    <w:rsid w:val="00D0061A"/>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581"/>
    <w:rsid w:val="00D11633"/>
    <w:rsid w:val="00D11664"/>
    <w:rsid w:val="00D11F90"/>
    <w:rsid w:val="00D1350F"/>
    <w:rsid w:val="00D13662"/>
    <w:rsid w:val="00D13F0B"/>
    <w:rsid w:val="00D13FC8"/>
    <w:rsid w:val="00D14494"/>
    <w:rsid w:val="00D1521A"/>
    <w:rsid w:val="00D15BAB"/>
    <w:rsid w:val="00D1635B"/>
    <w:rsid w:val="00D164C1"/>
    <w:rsid w:val="00D16B7A"/>
    <w:rsid w:val="00D16BF8"/>
    <w:rsid w:val="00D16F10"/>
    <w:rsid w:val="00D174DB"/>
    <w:rsid w:val="00D17F38"/>
    <w:rsid w:val="00D209B2"/>
    <w:rsid w:val="00D209E6"/>
    <w:rsid w:val="00D21541"/>
    <w:rsid w:val="00D2162B"/>
    <w:rsid w:val="00D22035"/>
    <w:rsid w:val="00D230EA"/>
    <w:rsid w:val="00D238F4"/>
    <w:rsid w:val="00D23D3F"/>
    <w:rsid w:val="00D24211"/>
    <w:rsid w:val="00D2448D"/>
    <w:rsid w:val="00D24A5C"/>
    <w:rsid w:val="00D2500A"/>
    <w:rsid w:val="00D2544D"/>
    <w:rsid w:val="00D2560D"/>
    <w:rsid w:val="00D25D20"/>
    <w:rsid w:val="00D264F8"/>
    <w:rsid w:val="00D26E51"/>
    <w:rsid w:val="00D2781C"/>
    <w:rsid w:val="00D30127"/>
    <w:rsid w:val="00D30155"/>
    <w:rsid w:val="00D31126"/>
    <w:rsid w:val="00D320AD"/>
    <w:rsid w:val="00D322FD"/>
    <w:rsid w:val="00D3377E"/>
    <w:rsid w:val="00D340B5"/>
    <w:rsid w:val="00D343D1"/>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3BA"/>
    <w:rsid w:val="00D4480B"/>
    <w:rsid w:val="00D449EA"/>
    <w:rsid w:val="00D44ACF"/>
    <w:rsid w:val="00D44B19"/>
    <w:rsid w:val="00D45975"/>
    <w:rsid w:val="00D45AEE"/>
    <w:rsid w:val="00D45C22"/>
    <w:rsid w:val="00D46219"/>
    <w:rsid w:val="00D462BB"/>
    <w:rsid w:val="00D463BC"/>
    <w:rsid w:val="00D4735C"/>
    <w:rsid w:val="00D47585"/>
    <w:rsid w:val="00D47A85"/>
    <w:rsid w:val="00D50143"/>
    <w:rsid w:val="00D50176"/>
    <w:rsid w:val="00D5083F"/>
    <w:rsid w:val="00D50B0A"/>
    <w:rsid w:val="00D51621"/>
    <w:rsid w:val="00D518D0"/>
    <w:rsid w:val="00D5245A"/>
    <w:rsid w:val="00D526A8"/>
    <w:rsid w:val="00D52EFD"/>
    <w:rsid w:val="00D538DC"/>
    <w:rsid w:val="00D538FA"/>
    <w:rsid w:val="00D53B98"/>
    <w:rsid w:val="00D54173"/>
    <w:rsid w:val="00D543CD"/>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3230"/>
    <w:rsid w:val="00D64062"/>
    <w:rsid w:val="00D6461E"/>
    <w:rsid w:val="00D64866"/>
    <w:rsid w:val="00D6573A"/>
    <w:rsid w:val="00D65EA0"/>
    <w:rsid w:val="00D67337"/>
    <w:rsid w:val="00D67B83"/>
    <w:rsid w:val="00D71194"/>
    <w:rsid w:val="00D71984"/>
    <w:rsid w:val="00D71CDE"/>
    <w:rsid w:val="00D7213F"/>
    <w:rsid w:val="00D72584"/>
    <w:rsid w:val="00D72BEF"/>
    <w:rsid w:val="00D72E4D"/>
    <w:rsid w:val="00D7393C"/>
    <w:rsid w:val="00D73D40"/>
    <w:rsid w:val="00D7452A"/>
    <w:rsid w:val="00D753CC"/>
    <w:rsid w:val="00D754DD"/>
    <w:rsid w:val="00D76223"/>
    <w:rsid w:val="00D764BF"/>
    <w:rsid w:val="00D765E6"/>
    <w:rsid w:val="00D76C5A"/>
    <w:rsid w:val="00D77074"/>
    <w:rsid w:val="00D80241"/>
    <w:rsid w:val="00D808B7"/>
    <w:rsid w:val="00D80CAC"/>
    <w:rsid w:val="00D81341"/>
    <w:rsid w:val="00D81629"/>
    <w:rsid w:val="00D81977"/>
    <w:rsid w:val="00D81B07"/>
    <w:rsid w:val="00D828DC"/>
    <w:rsid w:val="00D83786"/>
    <w:rsid w:val="00D84725"/>
    <w:rsid w:val="00D85003"/>
    <w:rsid w:val="00D853E8"/>
    <w:rsid w:val="00D85F2E"/>
    <w:rsid w:val="00D860B0"/>
    <w:rsid w:val="00D86991"/>
    <w:rsid w:val="00D874C9"/>
    <w:rsid w:val="00D879C1"/>
    <w:rsid w:val="00D87BBE"/>
    <w:rsid w:val="00D90D37"/>
    <w:rsid w:val="00D90DC6"/>
    <w:rsid w:val="00D9153D"/>
    <w:rsid w:val="00D91DDB"/>
    <w:rsid w:val="00D93046"/>
    <w:rsid w:val="00D932A0"/>
    <w:rsid w:val="00D93E8F"/>
    <w:rsid w:val="00D95046"/>
    <w:rsid w:val="00D9520A"/>
    <w:rsid w:val="00D965B9"/>
    <w:rsid w:val="00D96A44"/>
    <w:rsid w:val="00D96FB3"/>
    <w:rsid w:val="00D97E5C"/>
    <w:rsid w:val="00DA1C12"/>
    <w:rsid w:val="00DA2797"/>
    <w:rsid w:val="00DA2971"/>
    <w:rsid w:val="00DA2A7F"/>
    <w:rsid w:val="00DA2F67"/>
    <w:rsid w:val="00DA3320"/>
    <w:rsid w:val="00DA5B40"/>
    <w:rsid w:val="00DA649D"/>
    <w:rsid w:val="00DA6973"/>
    <w:rsid w:val="00DA6D35"/>
    <w:rsid w:val="00DA760E"/>
    <w:rsid w:val="00DB02D0"/>
    <w:rsid w:val="00DB1E38"/>
    <w:rsid w:val="00DB3491"/>
    <w:rsid w:val="00DB35FD"/>
    <w:rsid w:val="00DB3926"/>
    <w:rsid w:val="00DB398A"/>
    <w:rsid w:val="00DB47ED"/>
    <w:rsid w:val="00DB5509"/>
    <w:rsid w:val="00DB5CFF"/>
    <w:rsid w:val="00DB6163"/>
    <w:rsid w:val="00DB66FD"/>
    <w:rsid w:val="00DB6CB7"/>
    <w:rsid w:val="00DB7013"/>
    <w:rsid w:val="00DC0230"/>
    <w:rsid w:val="00DC0252"/>
    <w:rsid w:val="00DC02BB"/>
    <w:rsid w:val="00DC0F19"/>
    <w:rsid w:val="00DC1939"/>
    <w:rsid w:val="00DC1E26"/>
    <w:rsid w:val="00DC2300"/>
    <w:rsid w:val="00DC235D"/>
    <w:rsid w:val="00DC2D17"/>
    <w:rsid w:val="00DC3528"/>
    <w:rsid w:val="00DC3B49"/>
    <w:rsid w:val="00DC3ED8"/>
    <w:rsid w:val="00DC3FD6"/>
    <w:rsid w:val="00DC4108"/>
    <w:rsid w:val="00DC42B3"/>
    <w:rsid w:val="00DC42EE"/>
    <w:rsid w:val="00DC535A"/>
    <w:rsid w:val="00DC56F4"/>
    <w:rsid w:val="00DC62CB"/>
    <w:rsid w:val="00DC69F7"/>
    <w:rsid w:val="00DC70E5"/>
    <w:rsid w:val="00DC7DD1"/>
    <w:rsid w:val="00DC7FB8"/>
    <w:rsid w:val="00DD04E7"/>
    <w:rsid w:val="00DD1132"/>
    <w:rsid w:val="00DD12C4"/>
    <w:rsid w:val="00DD12CA"/>
    <w:rsid w:val="00DD1FEB"/>
    <w:rsid w:val="00DD2098"/>
    <w:rsid w:val="00DD217B"/>
    <w:rsid w:val="00DD227D"/>
    <w:rsid w:val="00DD271F"/>
    <w:rsid w:val="00DD2D29"/>
    <w:rsid w:val="00DD2E0E"/>
    <w:rsid w:val="00DD47C6"/>
    <w:rsid w:val="00DD4922"/>
    <w:rsid w:val="00DD4C2F"/>
    <w:rsid w:val="00DD51F7"/>
    <w:rsid w:val="00DD560A"/>
    <w:rsid w:val="00DD620B"/>
    <w:rsid w:val="00DD66C9"/>
    <w:rsid w:val="00DE090C"/>
    <w:rsid w:val="00DE1184"/>
    <w:rsid w:val="00DE1663"/>
    <w:rsid w:val="00DE19FD"/>
    <w:rsid w:val="00DE1F2B"/>
    <w:rsid w:val="00DE287D"/>
    <w:rsid w:val="00DE2F46"/>
    <w:rsid w:val="00DE481A"/>
    <w:rsid w:val="00DE4F3D"/>
    <w:rsid w:val="00DE5474"/>
    <w:rsid w:val="00DE55DE"/>
    <w:rsid w:val="00DE57F6"/>
    <w:rsid w:val="00DE5800"/>
    <w:rsid w:val="00DF0E75"/>
    <w:rsid w:val="00DF165F"/>
    <w:rsid w:val="00DF1743"/>
    <w:rsid w:val="00DF17C5"/>
    <w:rsid w:val="00DF1E85"/>
    <w:rsid w:val="00DF2309"/>
    <w:rsid w:val="00DF2586"/>
    <w:rsid w:val="00DF3447"/>
    <w:rsid w:val="00DF387F"/>
    <w:rsid w:val="00DF4FA9"/>
    <w:rsid w:val="00DF517A"/>
    <w:rsid w:val="00DF5E6D"/>
    <w:rsid w:val="00DF698F"/>
    <w:rsid w:val="00DF6AF9"/>
    <w:rsid w:val="00DF6F2D"/>
    <w:rsid w:val="00DF7C6D"/>
    <w:rsid w:val="00E00775"/>
    <w:rsid w:val="00E015D8"/>
    <w:rsid w:val="00E01953"/>
    <w:rsid w:val="00E01A71"/>
    <w:rsid w:val="00E0211F"/>
    <w:rsid w:val="00E0294C"/>
    <w:rsid w:val="00E0297B"/>
    <w:rsid w:val="00E02C3C"/>
    <w:rsid w:val="00E030EE"/>
    <w:rsid w:val="00E0371B"/>
    <w:rsid w:val="00E03EC4"/>
    <w:rsid w:val="00E04085"/>
    <w:rsid w:val="00E049A9"/>
    <w:rsid w:val="00E04E6A"/>
    <w:rsid w:val="00E057D6"/>
    <w:rsid w:val="00E05EA5"/>
    <w:rsid w:val="00E07739"/>
    <w:rsid w:val="00E118BF"/>
    <w:rsid w:val="00E11C95"/>
    <w:rsid w:val="00E12719"/>
    <w:rsid w:val="00E12815"/>
    <w:rsid w:val="00E12982"/>
    <w:rsid w:val="00E134E0"/>
    <w:rsid w:val="00E13517"/>
    <w:rsid w:val="00E14232"/>
    <w:rsid w:val="00E14589"/>
    <w:rsid w:val="00E149E4"/>
    <w:rsid w:val="00E14E4B"/>
    <w:rsid w:val="00E14F09"/>
    <w:rsid w:val="00E14F27"/>
    <w:rsid w:val="00E16B67"/>
    <w:rsid w:val="00E176A4"/>
    <w:rsid w:val="00E1796C"/>
    <w:rsid w:val="00E17D25"/>
    <w:rsid w:val="00E2031F"/>
    <w:rsid w:val="00E20C68"/>
    <w:rsid w:val="00E20E9C"/>
    <w:rsid w:val="00E2102F"/>
    <w:rsid w:val="00E224E4"/>
    <w:rsid w:val="00E22E3B"/>
    <w:rsid w:val="00E22FFD"/>
    <w:rsid w:val="00E23B63"/>
    <w:rsid w:val="00E2473E"/>
    <w:rsid w:val="00E24795"/>
    <w:rsid w:val="00E24AB0"/>
    <w:rsid w:val="00E258D0"/>
    <w:rsid w:val="00E268BB"/>
    <w:rsid w:val="00E26F1E"/>
    <w:rsid w:val="00E27800"/>
    <w:rsid w:val="00E27EFE"/>
    <w:rsid w:val="00E305BD"/>
    <w:rsid w:val="00E31A12"/>
    <w:rsid w:val="00E31C85"/>
    <w:rsid w:val="00E3319A"/>
    <w:rsid w:val="00E33CB4"/>
    <w:rsid w:val="00E33FBE"/>
    <w:rsid w:val="00E343A9"/>
    <w:rsid w:val="00E34596"/>
    <w:rsid w:val="00E347FE"/>
    <w:rsid w:val="00E348A0"/>
    <w:rsid w:val="00E36353"/>
    <w:rsid w:val="00E36FEB"/>
    <w:rsid w:val="00E37337"/>
    <w:rsid w:val="00E37437"/>
    <w:rsid w:val="00E37F6D"/>
    <w:rsid w:val="00E402CD"/>
    <w:rsid w:val="00E40419"/>
    <w:rsid w:val="00E406A5"/>
    <w:rsid w:val="00E407A6"/>
    <w:rsid w:val="00E413AD"/>
    <w:rsid w:val="00E41FD0"/>
    <w:rsid w:val="00E42AB4"/>
    <w:rsid w:val="00E42C8B"/>
    <w:rsid w:val="00E42DD1"/>
    <w:rsid w:val="00E42F7B"/>
    <w:rsid w:val="00E43AAB"/>
    <w:rsid w:val="00E43C2B"/>
    <w:rsid w:val="00E43DFF"/>
    <w:rsid w:val="00E441A2"/>
    <w:rsid w:val="00E4482F"/>
    <w:rsid w:val="00E457D0"/>
    <w:rsid w:val="00E45EAB"/>
    <w:rsid w:val="00E461E1"/>
    <w:rsid w:val="00E4623E"/>
    <w:rsid w:val="00E46361"/>
    <w:rsid w:val="00E46575"/>
    <w:rsid w:val="00E47101"/>
    <w:rsid w:val="00E47385"/>
    <w:rsid w:val="00E474DA"/>
    <w:rsid w:val="00E47AED"/>
    <w:rsid w:val="00E5034E"/>
    <w:rsid w:val="00E50451"/>
    <w:rsid w:val="00E50E08"/>
    <w:rsid w:val="00E5101B"/>
    <w:rsid w:val="00E51287"/>
    <w:rsid w:val="00E516D2"/>
    <w:rsid w:val="00E52ACB"/>
    <w:rsid w:val="00E52C29"/>
    <w:rsid w:val="00E55127"/>
    <w:rsid w:val="00E55471"/>
    <w:rsid w:val="00E558EE"/>
    <w:rsid w:val="00E5650A"/>
    <w:rsid w:val="00E572C5"/>
    <w:rsid w:val="00E57360"/>
    <w:rsid w:val="00E57CDA"/>
    <w:rsid w:val="00E61234"/>
    <w:rsid w:val="00E61397"/>
    <w:rsid w:val="00E624F0"/>
    <w:rsid w:val="00E62BE5"/>
    <w:rsid w:val="00E631B4"/>
    <w:rsid w:val="00E63452"/>
    <w:rsid w:val="00E6360A"/>
    <w:rsid w:val="00E63BE0"/>
    <w:rsid w:val="00E643CB"/>
    <w:rsid w:val="00E64663"/>
    <w:rsid w:val="00E6554C"/>
    <w:rsid w:val="00E65685"/>
    <w:rsid w:val="00E6586A"/>
    <w:rsid w:val="00E65DA3"/>
    <w:rsid w:val="00E65F43"/>
    <w:rsid w:val="00E66972"/>
    <w:rsid w:val="00E66A9A"/>
    <w:rsid w:val="00E66ACD"/>
    <w:rsid w:val="00E67ED1"/>
    <w:rsid w:val="00E704D4"/>
    <w:rsid w:val="00E709F1"/>
    <w:rsid w:val="00E70CAF"/>
    <w:rsid w:val="00E71C65"/>
    <w:rsid w:val="00E71F89"/>
    <w:rsid w:val="00E72781"/>
    <w:rsid w:val="00E7327D"/>
    <w:rsid w:val="00E7383B"/>
    <w:rsid w:val="00E73E18"/>
    <w:rsid w:val="00E75A62"/>
    <w:rsid w:val="00E75E26"/>
    <w:rsid w:val="00E765C2"/>
    <w:rsid w:val="00E771D5"/>
    <w:rsid w:val="00E77C46"/>
    <w:rsid w:val="00E77F90"/>
    <w:rsid w:val="00E8007C"/>
    <w:rsid w:val="00E803FE"/>
    <w:rsid w:val="00E80AC9"/>
    <w:rsid w:val="00E824A3"/>
    <w:rsid w:val="00E82ABD"/>
    <w:rsid w:val="00E84B65"/>
    <w:rsid w:val="00E853B1"/>
    <w:rsid w:val="00E85FB8"/>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3FD7"/>
    <w:rsid w:val="00E94276"/>
    <w:rsid w:val="00E94B7B"/>
    <w:rsid w:val="00E94BDD"/>
    <w:rsid w:val="00E95BDC"/>
    <w:rsid w:val="00E95F11"/>
    <w:rsid w:val="00E963E7"/>
    <w:rsid w:val="00E96D12"/>
    <w:rsid w:val="00E9730A"/>
    <w:rsid w:val="00E976EC"/>
    <w:rsid w:val="00EA05A8"/>
    <w:rsid w:val="00EA0BAF"/>
    <w:rsid w:val="00EA0BE8"/>
    <w:rsid w:val="00EA0CED"/>
    <w:rsid w:val="00EA0CF9"/>
    <w:rsid w:val="00EA19DC"/>
    <w:rsid w:val="00EA22E1"/>
    <w:rsid w:val="00EA2421"/>
    <w:rsid w:val="00EA242E"/>
    <w:rsid w:val="00EA2B15"/>
    <w:rsid w:val="00EA2D79"/>
    <w:rsid w:val="00EA49D0"/>
    <w:rsid w:val="00EA4FE9"/>
    <w:rsid w:val="00EA52AB"/>
    <w:rsid w:val="00EA53B0"/>
    <w:rsid w:val="00EA5F14"/>
    <w:rsid w:val="00EA6E36"/>
    <w:rsid w:val="00EA78F9"/>
    <w:rsid w:val="00EA7924"/>
    <w:rsid w:val="00EA7E25"/>
    <w:rsid w:val="00EB0304"/>
    <w:rsid w:val="00EB0C4E"/>
    <w:rsid w:val="00EB175E"/>
    <w:rsid w:val="00EB30A0"/>
    <w:rsid w:val="00EB3197"/>
    <w:rsid w:val="00EB31EF"/>
    <w:rsid w:val="00EB395C"/>
    <w:rsid w:val="00EB3C84"/>
    <w:rsid w:val="00EB3F03"/>
    <w:rsid w:val="00EB466C"/>
    <w:rsid w:val="00EB4DE1"/>
    <w:rsid w:val="00EB55DE"/>
    <w:rsid w:val="00EB5FC0"/>
    <w:rsid w:val="00EB6EC5"/>
    <w:rsid w:val="00EB78BA"/>
    <w:rsid w:val="00EB7948"/>
    <w:rsid w:val="00EB7A9B"/>
    <w:rsid w:val="00EB7B82"/>
    <w:rsid w:val="00EC03CB"/>
    <w:rsid w:val="00EC0693"/>
    <w:rsid w:val="00EC0883"/>
    <w:rsid w:val="00EC0A96"/>
    <w:rsid w:val="00EC0CAF"/>
    <w:rsid w:val="00EC1B09"/>
    <w:rsid w:val="00EC27BD"/>
    <w:rsid w:val="00EC2CA8"/>
    <w:rsid w:val="00EC3F61"/>
    <w:rsid w:val="00EC455D"/>
    <w:rsid w:val="00EC4F88"/>
    <w:rsid w:val="00EC541A"/>
    <w:rsid w:val="00EC5DB6"/>
    <w:rsid w:val="00EC6B80"/>
    <w:rsid w:val="00EC6F9E"/>
    <w:rsid w:val="00EC7D49"/>
    <w:rsid w:val="00ED0C00"/>
    <w:rsid w:val="00ED1C68"/>
    <w:rsid w:val="00ED28D3"/>
    <w:rsid w:val="00ED3BA5"/>
    <w:rsid w:val="00ED3FC5"/>
    <w:rsid w:val="00ED4043"/>
    <w:rsid w:val="00ED48BD"/>
    <w:rsid w:val="00ED4C5C"/>
    <w:rsid w:val="00ED607A"/>
    <w:rsid w:val="00ED636F"/>
    <w:rsid w:val="00ED7031"/>
    <w:rsid w:val="00ED70DC"/>
    <w:rsid w:val="00ED7EF1"/>
    <w:rsid w:val="00EE0581"/>
    <w:rsid w:val="00EE079A"/>
    <w:rsid w:val="00EE1469"/>
    <w:rsid w:val="00EE1730"/>
    <w:rsid w:val="00EE1BCD"/>
    <w:rsid w:val="00EE1C8E"/>
    <w:rsid w:val="00EE2EDA"/>
    <w:rsid w:val="00EE31F7"/>
    <w:rsid w:val="00EE31FB"/>
    <w:rsid w:val="00EE4BED"/>
    <w:rsid w:val="00EE5016"/>
    <w:rsid w:val="00EE5953"/>
    <w:rsid w:val="00EE5AC1"/>
    <w:rsid w:val="00EE6DEA"/>
    <w:rsid w:val="00EE7CF4"/>
    <w:rsid w:val="00EF0DA2"/>
    <w:rsid w:val="00EF1FE3"/>
    <w:rsid w:val="00EF233A"/>
    <w:rsid w:val="00EF2C5A"/>
    <w:rsid w:val="00EF35F5"/>
    <w:rsid w:val="00EF3D20"/>
    <w:rsid w:val="00EF3E5D"/>
    <w:rsid w:val="00EF4393"/>
    <w:rsid w:val="00EF43AE"/>
    <w:rsid w:val="00EF46FC"/>
    <w:rsid w:val="00EF4C0A"/>
    <w:rsid w:val="00EF5212"/>
    <w:rsid w:val="00EF5331"/>
    <w:rsid w:val="00EF6230"/>
    <w:rsid w:val="00EF6248"/>
    <w:rsid w:val="00EF7C17"/>
    <w:rsid w:val="00F005C3"/>
    <w:rsid w:val="00F007C9"/>
    <w:rsid w:val="00F01490"/>
    <w:rsid w:val="00F0175A"/>
    <w:rsid w:val="00F02CAC"/>
    <w:rsid w:val="00F02F4E"/>
    <w:rsid w:val="00F03C37"/>
    <w:rsid w:val="00F044CB"/>
    <w:rsid w:val="00F049C9"/>
    <w:rsid w:val="00F049F6"/>
    <w:rsid w:val="00F06226"/>
    <w:rsid w:val="00F06B05"/>
    <w:rsid w:val="00F0714F"/>
    <w:rsid w:val="00F07469"/>
    <w:rsid w:val="00F07C0A"/>
    <w:rsid w:val="00F07C9D"/>
    <w:rsid w:val="00F10666"/>
    <w:rsid w:val="00F1081E"/>
    <w:rsid w:val="00F10F90"/>
    <w:rsid w:val="00F11CF9"/>
    <w:rsid w:val="00F128EF"/>
    <w:rsid w:val="00F13046"/>
    <w:rsid w:val="00F13861"/>
    <w:rsid w:val="00F13C98"/>
    <w:rsid w:val="00F15653"/>
    <w:rsid w:val="00F173FF"/>
    <w:rsid w:val="00F1749C"/>
    <w:rsid w:val="00F174CC"/>
    <w:rsid w:val="00F17C0C"/>
    <w:rsid w:val="00F210BE"/>
    <w:rsid w:val="00F21131"/>
    <w:rsid w:val="00F21391"/>
    <w:rsid w:val="00F21B4C"/>
    <w:rsid w:val="00F21FCF"/>
    <w:rsid w:val="00F222ED"/>
    <w:rsid w:val="00F223BC"/>
    <w:rsid w:val="00F244CB"/>
    <w:rsid w:val="00F24938"/>
    <w:rsid w:val="00F2585C"/>
    <w:rsid w:val="00F2682F"/>
    <w:rsid w:val="00F26F92"/>
    <w:rsid w:val="00F2717B"/>
    <w:rsid w:val="00F271AF"/>
    <w:rsid w:val="00F27350"/>
    <w:rsid w:val="00F27379"/>
    <w:rsid w:val="00F27E73"/>
    <w:rsid w:val="00F30DE0"/>
    <w:rsid w:val="00F30E64"/>
    <w:rsid w:val="00F31C06"/>
    <w:rsid w:val="00F31DF2"/>
    <w:rsid w:val="00F329E4"/>
    <w:rsid w:val="00F32C9C"/>
    <w:rsid w:val="00F3354C"/>
    <w:rsid w:val="00F33B70"/>
    <w:rsid w:val="00F34AF7"/>
    <w:rsid w:val="00F354D1"/>
    <w:rsid w:val="00F357B5"/>
    <w:rsid w:val="00F3611F"/>
    <w:rsid w:val="00F36AF5"/>
    <w:rsid w:val="00F36B4C"/>
    <w:rsid w:val="00F37B9C"/>
    <w:rsid w:val="00F40726"/>
    <w:rsid w:val="00F415B6"/>
    <w:rsid w:val="00F41C18"/>
    <w:rsid w:val="00F427B9"/>
    <w:rsid w:val="00F427FA"/>
    <w:rsid w:val="00F4484F"/>
    <w:rsid w:val="00F448D6"/>
    <w:rsid w:val="00F45D50"/>
    <w:rsid w:val="00F45F6C"/>
    <w:rsid w:val="00F469D3"/>
    <w:rsid w:val="00F4726B"/>
    <w:rsid w:val="00F47871"/>
    <w:rsid w:val="00F47948"/>
    <w:rsid w:val="00F50779"/>
    <w:rsid w:val="00F50E8E"/>
    <w:rsid w:val="00F51CB9"/>
    <w:rsid w:val="00F51D84"/>
    <w:rsid w:val="00F51DC8"/>
    <w:rsid w:val="00F521ED"/>
    <w:rsid w:val="00F534B9"/>
    <w:rsid w:val="00F53989"/>
    <w:rsid w:val="00F54956"/>
    <w:rsid w:val="00F55D7A"/>
    <w:rsid w:val="00F5602C"/>
    <w:rsid w:val="00F57154"/>
    <w:rsid w:val="00F57557"/>
    <w:rsid w:val="00F57697"/>
    <w:rsid w:val="00F57AC8"/>
    <w:rsid w:val="00F61696"/>
    <w:rsid w:val="00F61C78"/>
    <w:rsid w:val="00F62182"/>
    <w:rsid w:val="00F62407"/>
    <w:rsid w:val="00F6258A"/>
    <w:rsid w:val="00F62AA3"/>
    <w:rsid w:val="00F62C04"/>
    <w:rsid w:val="00F63108"/>
    <w:rsid w:val="00F63706"/>
    <w:rsid w:val="00F63E29"/>
    <w:rsid w:val="00F664D6"/>
    <w:rsid w:val="00F67590"/>
    <w:rsid w:val="00F67B89"/>
    <w:rsid w:val="00F67BB1"/>
    <w:rsid w:val="00F706CF"/>
    <w:rsid w:val="00F70A64"/>
    <w:rsid w:val="00F70BDD"/>
    <w:rsid w:val="00F71A78"/>
    <w:rsid w:val="00F726A6"/>
    <w:rsid w:val="00F732CE"/>
    <w:rsid w:val="00F735BF"/>
    <w:rsid w:val="00F73957"/>
    <w:rsid w:val="00F740CA"/>
    <w:rsid w:val="00F741E3"/>
    <w:rsid w:val="00F74255"/>
    <w:rsid w:val="00F74729"/>
    <w:rsid w:val="00F74F8A"/>
    <w:rsid w:val="00F7518A"/>
    <w:rsid w:val="00F7599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38F"/>
    <w:rsid w:val="00F92749"/>
    <w:rsid w:val="00F92D8D"/>
    <w:rsid w:val="00F930C1"/>
    <w:rsid w:val="00F93F1C"/>
    <w:rsid w:val="00F942A9"/>
    <w:rsid w:val="00F942BC"/>
    <w:rsid w:val="00F9512B"/>
    <w:rsid w:val="00F96625"/>
    <w:rsid w:val="00F968B9"/>
    <w:rsid w:val="00F96E8B"/>
    <w:rsid w:val="00F975A4"/>
    <w:rsid w:val="00F978E4"/>
    <w:rsid w:val="00FA2309"/>
    <w:rsid w:val="00FA23BA"/>
    <w:rsid w:val="00FA2ACC"/>
    <w:rsid w:val="00FA36B6"/>
    <w:rsid w:val="00FA37F2"/>
    <w:rsid w:val="00FA4A4D"/>
    <w:rsid w:val="00FA50EE"/>
    <w:rsid w:val="00FA5DA6"/>
    <w:rsid w:val="00FA6839"/>
    <w:rsid w:val="00FA6A27"/>
    <w:rsid w:val="00FA6A46"/>
    <w:rsid w:val="00FA6C7F"/>
    <w:rsid w:val="00FA6E33"/>
    <w:rsid w:val="00FA6E96"/>
    <w:rsid w:val="00FA7453"/>
    <w:rsid w:val="00FB03DB"/>
    <w:rsid w:val="00FB17DA"/>
    <w:rsid w:val="00FB19A7"/>
    <w:rsid w:val="00FB2309"/>
    <w:rsid w:val="00FB2AE3"/>
    <w:rsid w:val="00FB2E00"/>
    <w:rsid w:val="00FB322E"/>
    <w:rsid w:val="00FB33D1"/>
    <w:rsid w:val="00FB3E2C"/>
    <w:rsid w:val="00FB5252"/>
    <w:rsid w:val="00FB5983"/>
    <w:rsid w:val="00FB7AE7"/>
    <w:rsid w:val="00FC00E1"/>
    <w:rsid w:val="00FC02AB"/>
    <w:rsid w:val="00FC0D82"/>
    <w:rsid w:val="00FC21C0"/>
    <w:rsid w:val="00FC2B4D"/>
    <w:rsid w:val="00FC2B99"/>
    <w:rsid w:val="00FC2E5D"/>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7BB3"/>
    <w:rsid w:val="00FD7E8B"/>
    <w:rsid w:val="00FD7FA7"/>
    <w:rsid w:val="00FE07CF"/>
    <w:rsid w:val="00FE0DDA"/>
    <w:rsid w:val="00FE1158"/>
    <w:rsid w:val="00FE1EAD"/>
    <w:rsid w:val="00FE2140"/>
    <w:rsid w:val="00FE21A3"/>
    <w:rsid w:val="00FE21AE"/>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E7BF7"/>
    <w:rsid w:val="00FF0091"/>
    <w:rsid w:val="00FF02D6"/>
    <w:rsid w:val="00FF0779"/>
    <w:rsid w:val="00FF13BA"/>
    <w:rsid w:val="00FF158C"/>
    <w:rsid w:val="00FF1832"/>
    <w:rsid w:val="00FF2148"/>
    <w:rsid w:val="00FF23BE"/>
    <w:rsid w:val="00FF3292"/>
    <w:rsid w:val="00FF372B"/>
    <w:rsid w:val="00FF3CBF"/>
    <w:rsid w:val="00FF3EF5"/>
    <w:rsid w:val="00FF3FA7"/>
    <w:rsid w:val="00FF4605"/>
    <w:rsid w:val="00FF4A85"/>
    <w:rsid w:val="00FF4C3A"/>
    <w:rsid w:val="00FF4E1B"/>
    <w:rsid w:val="00FF5652"/>
    <w:rsid w:val="00FF5D9D"/>
    <w:rsid w:val="00FF5E53"/>
    <w:rsid w:val="00FF620A"/>
    <w:rsid w:val="00FF66CC"/>
    <w:rsid w:val="00FF6C19"/>
    <w:rsid w:val="00FF6DC4"/>
    <w:rsid w:val="00FF7215"/>
    <w:rsid w:val="00FF7900"/>
    <w:rsid w:val="00FF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table" w:styleId="-3">
    <w:name w:val="Light Grid Accent 3"/>
    <w:basedOn w:val="a1"/>
    <w:uiPriority w:val="62"/>
    <w:rsid w:val="00BB7D24"/>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table" w:styleId="-3">
    <w:name w:val="Light Grid Accent 3"/>
    <w:basedOn w:val="a1"/>
    <w:uiPriority w:val="62"/>
    <w:rsid w:val="00BB7D24"/>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9573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2145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39F74-C07C-4FE7-B460-5FE115FB2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822</Words>
  <Characters>4689</Characters>
  <Application>Microsoft Office Word</Application>
  <DocSecurity>0</DocSecurity>
  <PresentationFormat/>
  <Lines>39</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8</cp:revision>
  <dcterms:created xsi:type="dcterms:W3CDTF">2024-11-06T10:11:00Z</dcterms:created>
  <dcterms:modified xsi:type="dcterms:W3CDTF">2024-11-08T02:37:00Z</dcterms:modified>
</cp:coreProperties>
</file>